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48104" w14:textId="3BDF4932" w:rsidR="000137C0" w:rsidRPr="000137C0" w:rsidRDefault="00076A7C" w:rsidP="000137C0">
      <w:pPr>
        <w:pStyle w:val="Textbody"/>
        <w:jc w:val="center"/>
        <w:rPr>
          <w:rFonts w:ascii="Baskerville" w:hAnsi="Baskerville"/>
          <w:b/>
          <w:bCs/>
          <w:color w:val="000000"/>
          <w:sz w:val="28"/>
          <w:szCs w:val="28"/>
        </w:rPr>
      </w:pPr>
      <w:r w:rsidRPr="000137C0">
        <w:rPr>
          <w:rFonts w:ascii="Baskerville" w:hAnsi="Baskerville"/>
          <w:b/>
          <w:bCs/>
          <w:color w:val="000000"/>
          <w:sz w:val="28"/>
          <w:szCs w:val="28"/>
        </w:rPr>
        <w:t xml:space="preserve">Conditions </w:t>
      </w:r>
      <w:r w:rsidR="000137C0" w:rsidRPr="000137C0">
        <w:rPr>
          <w:rFonts w:ascii="Baskerville" w:hAnsi="Baskerville"/>
          <w:b/>
          <w:bCs/>
          <w:color w:val="000000"/>
          <w:sz w:val="28"/>
          <w:szCs w:val="28"/>
        </w:rPr>
        <w:t>G</w:t>
      </w:r>
      <w:r w:rsidRPr="000137C0">
        <w:rPr>
          <w:rFonts w:ascii="Baskerville" w:hAnsi="Baskerville"/>
          <w:b/>
          <w:bCs/>
          <w:color w:val="000000"/>
          <w:sz w:val="28"/>
          <w:szCs w:val="28"/>
        </w:rPr>
        <w:t>énérales </w:t>
      </w:r>
      <w:r w:rsidR="000137C0" w:rsidRPr="000137C0">
        <w:rPr>
          <w:rFonts w:ascii="Baskerville" w:hAnsi="Baskerville"/>
          <w:b/>
          <w:bCs/>
          <w:color w:val="000000"/>
          <w:sz w:val="28"/>
          <w:szCs w:val="28"/>
        </w:rPr>
        <w:t>de Vente</w:t>
      </w:r>
    </w:p>
    <w:p w14:paraId="1FE8759E" w14:textId="70482D78" w:rsidR="00076A7C" w:rsidRDefault="000137C0" w:rsidP="00F62381">
      <w:pPr>
        <w:pStyle w:val="Textbody"/>
        <w:rPr>
          <w:rFonts w:ascii="Baskerville" w:hAnsi="Baskerville"/>
        </w:rPr>
      </w:pPr>
      <w:r>
        <w:rPr>
          <w:rFonts w:ascii="Baskerville" w:hAnsi="Baskerville"/>
          <w:noProof/>
        </w:rPr>
        <mc:AlternateContent>
          <mc:Choice Requires="wps">
            <w:drawing>
              <wp:anchor distT="0" distB="0" distL="114300" distR="114300" simplePos="0" relativeHeight="251663360" behindDoc="0" locked="0" layoutInCell="1" allowOverlap="1" wp14:anchorId="4A748E22" wp14:editId="1697635A">
                <wp:simplePos x="0" y="0"/>
                <wp:positionH relativeFrom="column">
                  <wp:posOffset>-108585</wp:posOffset>
                </wp:positionH>
                <wp:positionV relativeFrom="paragraph">
                  <wp:posOffset>269240</wp:posOffset>
                </wp:positionV>
                <wp:extent cx="3180715" cy="7906385"/>
                <wp:effectExtent l="0" t="0" r="6985" b="18415"/>
                <wp:wrapNone/>
                <wp:docPr id="6" name="Zone de texte 6"/>
                <wp:cNvGraphicFramePr/>
                <a:graphic xmlns:a="http://schemas.openxmlformats.org/drawingml/2006/main">
                  <a:graphicData uri="http://schemas.microsoft.com/office/word/2010/wordprocessingShape">
                    <wps:wsp>
                      <wps:cNvSpPr txBox="1"/>
                      <wps:spPr>
                        <a:xfrm>
                          <a:off x="0" y="0"/>
                          <a:ext cx="3180715" cy="7906385"/>
                        </a:xfrm>
                        <a:prstGeom prst="rect">
                          <a:avLst/>
                        </a:prstGeom>
                        <a:solidFill>
                          <a:schemeClr val="lt1"/>
                        </a:solidFill>
                        <a:ln w="6350">
                          <a:solidFill>
                            <a:prstClr val="black"/>
                          </a:solidFill>
                        </a:ln>
                      </wps:spPr>
                      <wps:txbx>
                        <w:txbxContent>
                          <w:p w14:paraId="2C4CBD5A" w14:textId="77777777" w:rsidR="00076A7C" w:rsidRDefault="00076A7C" w:rsidP="00076A7C">
                            <w:pPr>
                              <w:pStyle w:val="Textbody"/>
                              <w:spacing w:after="0"/>
                              <w:jc w:val="both"/>
                              <w:rPr>
                                <w:b/>
                                <w:color w:val="3B3838"/>
                                <w:sz w:val="18"/>
                                <w:u w:val="single"/>
                                <w:shd w:val="clear" w:color="auto" w:fill="FFFFFF"/>
                              </w:rPr>
                            </w:pPr>
                            <w:r>
                              <w:rPr>
                                <w:b/>
                                <w:color w:val="3B3838"/>
                                <w:sz w:val="18"/>
                                <w:u w:val="single"/>
                                <w:shd w:val="clear" w:color="auto" w:fill="FFFFFF"/>
                              </w:rPr>
                              <w:t>Conditions générales de vente à la présente convention de formation :</w:t>
                            </w:r>
                          </w:p>
                          <w:p w14:paraId="1708DE0B" w14:textId="77777777" w:rsidR="00076A7C" w:rsidRDefault="00076A7C" w:rsidP="00076A7C">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CECILE CHARBONNEL dispense des prestations de formation, d'accompagnement, d'ingénierie, accompagnées ou non de services d'hébergement et/ou de restauration. Toute commande de prestation à CECILE CHARBONNEL par le Client est soumise aux présentes conditions générales de vente et la signature d'un des documents contractuels prévus à l'article 1er emporte de plein droit leur acceptation par le Client.</w:t>
                            </w:r>
                          </w:p>
                          <w:p w14:paraId="4A3B1640" w14:textId="77777777" w:rsidR="00076A7C" w:rsidRDefault="00076A7C" w:rsidP="00076A7C">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CECILE CHARBONNEL effectue la ou les prestations commandées soit avec ses moyens propres, soit avec le concours d'autres organismes avec lesquels elle aura passé des contrats de co-traitance ou de sous-traitance.</w:t>
                            </w:r>
                          </w:p>
                          <w:p w14:paraId="57D16F50" w14:textId="77777777" w:rsidR="00076A7C" w:rsidRDefault="00076A7C" w:rsidP="00076A7C">
                            <w:pPr>
                              <w:pStyle w:val="Textbody"/>
                              <w:spacing w:after="0" w:line="240" w:lineRule="auto"/>
                              <w:jc w:val="both"/>
                              <w:rPr>
                                <w:rFonts w:ascii="Calibri, sans-serif" w:hAnsi="Calibri, sans-serif"/>
                                <w:b/>
                                <w:color w:val="3B3838"/>
                                <w:sz w:val="18"/>
                              </w:rPr>
                            </w:pPr>
                            <w:r>
                              <w:rPr>
                                <w:rFonts w:ascii="Calibri, sans-serif" w:hAnsi="Calibri, sans-serif"/>
                                <w:b/>
                                <w:color w:val="3B3838"/>
                                <w:sz w:val="18"/>
                              </w:rPr>
                              <w:t>Article 1er - L'Achat de prestations</w:t>
                            </w:r>
                          </w:p>
                          <w:p w14:paraId="18A836A4" w14:textId="77777777" w:rsidR="00076A7C" w:rsidRDefault="00076A7C" w:rsidP="00076A7C">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L'achat de prestations à CECILE CHARBONNEL prend l'une des formes suivantes : un bon de commande émis par le Client reprenant les mentions exactes d'un devis préalable de CECILE CHARBONNEL une convention ou un contrat de formation professionnelle un contrat de prestation de service.</w:t>
                            </w:r>
                          </w:p>
                          <w:p w14:paraId="0844FE9C" w14:textId="77777777" w:rsidR="00076A7C" w:rsidRDefault="00076A7C" w:rsidP="00076A7C">
                            <w:pPr>
                              <w:pStyle w:val="Textbody"/>
                              <w:spacing w:after="0" w:line="240" w:lineRule="auto"/>
                              <w:jc w:val="both"/>
                              <w:rPr>
                                <w:rFonts w:ascii="Calibri, sans-serif" w:hAnsi="Calibri, sans-serif"/>
                                <w:b/>
                                <w:color w:val="3B3838"/>
                                <w:sz w:val="18"/>
                              </w:rPr>
                            </w:pPr>
                            <w:r>
                              <w:rPr>
                                <w:rFonts w:ascii="Calibri, sans-serif" w:hAnsi="Calibri, sans-serif"/>
                                <w:b/>
                                <w:color w:val="3B3838"/>
                                <w:sz w:val="18"/>
                              </w:rPr>
                              <w:t>Article 2 - L'Acte contractuel</w:t>
                            </w:r>
                          </w:p>
                          <w:p w14:paraId="59E84FA8" w14:textId="77777777" w:rsidR="00076A7C" w:rsidRDefault="00076A7C" w:rsidP="00076A7C">
                            <w:pPr>
                              <w:pStyle w:val="Textbody"/>
                              <w:spacing w:after="0" w:line="240" w:lineRule="auto"/>
                              <w:jc w:val="both"/>
                            </w:pPr>
                            <w:r>
                              <w:rPr>
                                <w:rFonts w:ascii="Calibri, sans-serif" w:hAnsi="Calibri, sans-serif"/>
                                <w:b/>
                                <w:color w:val="3B3838"/>
                                <w:sz w:val="18"/>
                              </w:rPr>
                              <w:t xml:space="preserve">2.1. Mentions : </w:t>
                            </w:r>
                            <w:r>
                              <w:rPr>
                                <w:rFonts w:ascii="Calibri, sans-serif" w:hAnsi="Calibri, sans-serif"/>
                                <w:color w:val="3B3838"/>
                                <w:sz w:val="18"/>
                              </w:rPr>
                              <w:t>L'acte contractuel mentionne, outre les mentions obligatoires : le nom et le prénom ou la raison sociale du Client, son n° SIRET, sa domiciliation, le nom de son représentant dûment habilité, ainsi que tout renseignement d'ordre pratique (téléphone, mél, télécopie).</w:t>
                            </w:r>
                          </w:p>
                          <w:p w14:paraId="4044C795" w14:textId="77777777" w:rsidR="00076A7C" w:rsidRDefault="00076A7C" w:rsidP="00076A7C">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Pour permettre, le cas échéant, l'imputation des sommes versées à CECILE CHARBONNEL sur la participation du Client au développement de la formation professionnelle continue, le document contractuel comporte les mentions prévues à l'article R. 6353-1 du Code du travail.</w:t>
                            </w:r>
                          </w:p>
                          <w:p w14:paraId="29A97A05" w14:textId="77777777" w:rsidR="00076A7C" w:rsidRDefault="00076A7C" w:rsidP="00076A7C">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Si, au moment de la passation de commande, le ou les noms des participants ne sont pas connus par le Client, celui-ci peut les communiquer à CECILE CHARBONNEL au plus tard 5 jours ouvrés avant le démarrage des actions. A défaut, la responsabilité de CECILE CHARBONNEL ne saurait être engagée à quelque titre que ce soit.</w:t>
                            </w:r>
                          </w:p>
                          <w:p w14:paraId="65BAD1F4" w14:textId="77777777" w:rsidR="00076A7C" w:rsidRDefault="00076A7C" w:rsidP="00076A7C">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2.2. Conclusion et modification : L'acte contractuel est définitivement formé dès sa signature par les parties concernées. Chacune reçoit un exemplaire du document original. Au cours de l'exécution des prestations, les modifications négociées entre les parties donnent lieu à la signature d'un avenant au document contractuel.</w:t>
                            </w:r>
                          </w:p>
                          <w:p w14:paraId="4B156A10" w14:textId="77777777" w:rsidR="00076A7C" w:rsidRDefault="00076A7C" w:rsidP="00076A7C">
                            <w:pPr>
                              <w:pStyle w:val="Textbody"/>
                              <w:spacing w:after="0" w:line="240" w:lineRule="auto"/>
                              <w:jc w:val="both"/>
                              <w:rPr>
                                <w:rFonts w:ascii="Calibri, sans-serif" w:hAnsi="Calibri, sans-serif"/>
                                <w:b/>
                                <w:color w:val="3B3838"/>
                                <w:sz w:val="18"/>
                              </w:rPr>
                            </w:pPr>
                            <w:r>
                              <w:rPr>
                                <w:rFonts w:ascii="Calibri, sans-serif" w:hAnsi="Calibri, sans-serif"/>
                                <w:b/>
                                <w:color w:val="3B3838"/>
                                <w:sz w:val="18"/>
                              </w:rPr>
                              <w:t>Article 3 - Sanction</w:t>
                            </w:r>
                          </w:p>
                          <w:p w14:paraId="0F92BB49" w14:textId="77777777" w:rsidR="00076A7C" w:rsidRDefault="00076A7C" w:rsidP="00076A7C">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Une attestation de présence est établie par CECILE CHARBONNEL à l'intention du bénéficiaire, ainsi qu’une attestation de formation individuelle, et un</w:t>
                            </w:r>
                            <w:r w:rsidR="00042EDB">
                              <w:rPr>
                                <w:rFonts w:ascii="Calibri, sans-serif" w:hAnsi="Calibri, sans-serif"/>
                                <w:color w:val="3B3838"/>
                                <w:sz w:val="18"/>
                              </w:rPr>
                              <w:t>e</w:t>
                            </w:r>
                            <w:r>
                              <w:rPr>
                                <w:rFonts w:ascii="Calibri, sans-serif" w:hAnsi="Calibri, sans-serif"/>
                                <w:color w:val="3B3838"/>
                                <w:sz w:val="18"/>
                              </w:rPr>
                              <w:t xml:space="preserve"> facture.</w:t>
                            </w:r>
                          </w:p>
                          <w:p w14:paraId="0B27A056" w14:textId="77777777" w:rsidR="00076A7C" w:rsidRDefault="00076A7C" w:rsidP="00076A7C">
                            <w:pPr>
                              <w:pStyle w:val="Textbody"/>
                              <w:spacing w:after="0" w:line="240" w:lineRule="auto"/>
                              <w:jc w:val="both"/>
                              <w:rPr>
                                <w:rFonts w:ascii="Calibri, sans-serif" w:hAnsi="Calibri, sans-serif"/>
                                <w:b/>
                                <w:color w:val="3B3838"/>
                                <w:sz w:val="18"/>
                              </w:rPr>
                            </w:pPr>
                            <w:r>
                              <w:rPr>
                                <w:rFonts w:ascii="Calibri, sans-serif" w:hAnsi="Calibri, sans-serif"/>
                                <w:b/>
                                <w:color w:val="3B3838"/>
                                <w:sz w:val="18"/>
                              </w:rPr>
                              <w:t>Article 4 - Prix</w:t>
                            </w:r>
                          </w:p>
                          <w:p w14:paraId="0A3EBB4B" w14:textId="77777777" w:rsidR="00076A7C" w:rsidRDefault="00076A7C" w:rsidP="00076A7C">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Les prix des prestations de CECILE CHARBONNEL font référence aux stipulations contractuelles.</w:t>
                            </w:r>
                          </w:p>
                          <w:p w14:paraId="23A3DAA1" w14:textId="77777777" w:rsidR="00076A7C" w:rsidRDefault="00076A7C" w:rsidP="00076A7C">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Sauf dispositions particulières, ils incluent les frais pédagogiques, l'utilisation des salles et/ou ateliers de formation ainsi que celle du matériel pédagogique.</w:t>
                            </w:r>
                          </w:p>
                          <w:p w14:paraId="600716AC" w14:textId="77777777" w:rsidR="00076A7C" w:rsidRDefault="00076A7C" w:rsidP="00076A7C">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Les tarifs des services associés, tels que la restauration et/ou l'hébergement des bénéficiaires, sont ceux applicables au moment de leur utilisation et peuvent varier d'un établissement à l'autre.</w:t>
                            </w:r>
                          </w:p>
                          <w:p w14:paraId="0AFDA991" w14:textId="77777777" w:rsidR="00076A7C" w:rsidRDefault="00076A7C" w:rsidP="00076A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48E22" id="_x0000_t202" coordsize="21600,21600" o:spt="202" path="m,l,21600r21600,l21600,xe">
                <v:stroke joinstyle="miter"/>
                <v:path gradientshapeok="t" o:connecttype="rect"/>
              </v:shapetype>
              <v:shape id="Zone de texte 6" o:spid="_x0000_s1026" type="#_x0000_t202" style="position:absolute;margin-left:-8.55pt;margin-top:21.2pt;width:250.45pt;height:62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" fillcolor="white [3201]" strokeweight=".5pt">
                <v:textbox>
                  <w:txbxContent>
                    <w:p w14:paraId="2C4CBD5A" w14:textId="77777777" w:rsidR="00076A7C" w:rsidRDefault="00076A7C" w:rsidP="00076A7C">
                      <w:pPr>
                        <w:pStyle w:val="Textbody"/>
                        <w:spacing w:after="0"/>
                        <w:jc w:val="both"/>
                        <w:rPr>
                          <w:b/>
                          <w:color w:val="3B3838"/>
                          <w:sz w:val="18"/>
                          <w:u w:val="single"/>
                          <w:shd w:val="clear" w:color="auto" w:fill="FFFFFF"/>
                        </w:rPr>
                      </w:pPr>
                      <w:r>
                        <w:rPr>
                          <w:b/>
                          <w:color w:val="3B3838"/>
                          <w:sz w:val="18"/>
                          <w:u w:val="single"/>
                          <w:shd w:val="clear" w:color="auto" w:fill="FFFFFF"/>
                        </w:rPr>
                        <w:t>Conditions générales de vente à la présente convention de formation :</w:t>
                      </w:r>
                    </w:p>
                    <w:p w14:paraId="1708DE0B" w14:textId="77777777" w:rsidR="00076A7C" w:rsidRDefault="00076A7C" w:rsidP="00076A7C">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CECILE CHARBONNEL dispense des prestations de formation, d'accompagnement, d'ingénierie, accompagnées ou non de services d'hébergement et/ou de restauration. Toute commande de prestation à CECILE CHARBONNEL par le Client est soumise aux présentes conditions générales de vente et la signature d'un des documents contractuels prévus à l'article 1er emporte de plein droit leur acceptation par le Client.</w:t>
                      </w:r>
                    </w:p>
                    <w:p w14:paraId="4A3B1640" w14:textId="77777777" w:rsidR="00076A7C" w:rsidRDefault="00076A7C" w:rsidP="00076A7C">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CECILE CHARBONNEL effectue la ou les prestations commandées soit avec ses moyens propres, soit avec le concours d'autres organismes avec lesquels elle aura passé des contrats de co-traitance ou de sous-traitance.</w:t>
                      </w:r>
                    </w:p>
                    <w:p w14:paraId="57D16F50" w14:textId="77777777" w:rsidR="00076A7C" w:rsidRDefault="00076A7C" w:rsidP="00076A7C">
                      <w:pPr>
                        <w:pStyle w:val="Textbody"/>
                        <w:spacing w:after="0" w:line="240" w:lineRule="auto"/>
                        <w:jc w:val="both"/>
                        <w:rPr>
                          <w:rFonts w:ascii="Calibri, sans-serif" w:hAnsi="Calibri, sans-serif"/>
                          <w:b/>
                          <w:color w:val="3B3838"/>
                          <w:sz w:val="18"/>
                        </w:rPr>
                      </w:pPr>
                      <w:r>
                        <w:rPr>
                          <w:rFonts w:ascii="Calibri, sans-serif" w:hAnsi="Calibri, sans-serif"/>
                          <w:b/>
                          <w:color w:val="3B3838"/>
                          <w:sz w:val="18"/>
                        </w:rPr>
                        <w:t>Article 1er - L'Achat de prestations</w:t>
                      </w:r>
                    </w:p>
                    <w:p w14:paraId="18A836A4" w14:textId="77777777" w:rsidR="00076A7C" w:rsidRDefault="00076A7C" w:rsidP="00076A7C">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L'achat de prestations à CECILE CHARBONNEL prend l'une des formes suivantes : un bon de commande émis par le Client reprenant les mentions exactes d'un devis préalable de CECILE CHARBONNEL une convention ou un contrat de formation professionnelle un contrat de prestation de service.</w:t>
                      </w:r>
                    </w:p>
                    <w:p w14:paraId="0844FE9C" w14:textId="77777777" w:rsidR="00076A7C" w:rsidRDefault="00076A7C" w:rsidP="00076A7C">
                      <w:pPr>
                        <w:pStyle w:val="Textbody"/>
                        <w:spacing w:after="0" w:line="240" w:lineRule="auto"/>
                        <w:jc w:val="both"/>
                        <w:rPr>
                          <w:rFonts w:ascii="Calibri, sans-serif" w:hAnsi="Calibri, sans-serif"/>
                          <w:b/>
                          <w:color w:val="3B3838"/>
                          <w:sz w:val="18"/>
                        </w:rPr>
                      </w:pPr>
                      <w:r>
                        <w:rPr>
                          <w:rFonts w:ascii="Calibri, sans-serif" w:hAnsi="Calibri, sans-serif"/>
                          <w:b/>
                          <w:color w:val="3B3838"/>
                          <w:sz w:val="18"/>
                        </w:rPr>
                        <w:t>Article 2 - L'Acte contractuel</w:t>
                      </w:r>
                    </w:p>
                    <w:p w14:paraId="59E84FA8" w14:textId="77777777" w:rsidR="00076A7C" w:rsidRDefault="00076A7C" w:rsidP="00076A7C">
                      <w:pPr>
                        <w:pStyle w:val="Textbody"/>
                        <w:spacing w:after="0" w:line="240" w:lineRule="auto"/>
                        <w:jc w:val="both"/>
                      </w:pPr>
                      <w:r>
                        <w:rPr>
                          <w:rFonts w:ascii="Calibri, sans-serif" w:hAnsi="Calibri, sans-serif"/>
                          <w:b/>
                          <w:color w:val="3B3838"/>
                          <w:sz w:val="18"/>
                        </w:rPr>
                        <w:t xml:space="preserve">2.1. Mentions : </w:t>
                      </w:r>
                      <w:r>
                        <w:rPr>
                          <w:rFonts w:ascii="Calibri, sans-serif" w:hAnsi="Calibri, sans-serif"/>
                          <w:color w:val="3B3838"/>
                          <w:sz w:val="18"/>
                        </w:rPr>
                        <w:t>L'acte contractuel mentionne, outre les mentions obligatoires : le nom et le prénom ou la raison sociale du Client, son n° SIRET, sa domiciliation, le nom de son représentant dûment habilité, ainsi que tout renseignement d'ordre pratique (téléphone, mél, télécopie).</w:t>
                      </w:r>
                    </w:p>
                    <w:p w14:paraId="4044C795" w14:textId="77777777" w:rsidR="00076A7C" w:rsidRDefault="00076A7C" w:rsidP="00076A7C">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Pour permettre, le cas échéant, l'imputation des sommes versées à CECILE CHARBONNEL sur la participation du Client au développement de la formation professionnelle continue, le document contractuel comporte les mentions prévues à l'article R. 6353-1 du Code du travail.</w:t>
                      </w:r>
                    </w:p>
                    <w:p w14:paraId="29A97A05" w14:textId="77777777" w:rsidR="00076A7C" w:rsidRDefault="00076A7C" w:rsidP="00076A7C">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Si, au moment de la passation de commande, le ou les noms des participants ne sont pas connus par le Client, celui-ci peut les communiquer à CECILE CHARBONNEL au plus tard 5 jours ouvrés avant le démarrage des actions. A défaut, la responsabilité de CECILE CHARBONNEL ne saurait être engagée à quelque titre que ce soit.</w:t>
                      </w:r>
                    </w:p>
                    <w:p w14:paraId="65BAD1F4" w14:textId="77777777" w:rsidR="00076A7C" w:rsidRDefault="00076A7C" w:rsidP="00076A7C">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2.2. Conclusion et modification : L'acte contractuel est définitivement formé dès sa signature par les parties concernées. Chacune reçoit un exemplaire du document original. Au cours de l'exécution des prestations, les modifications négociées entre les parties donnent lieu à la signature d'un avenant au document contractuel.</w:t>
                      </w:r>
                    </w:p>
                    <w:p w14:paraId="4B156A10" w14:textId="77777777" w:rsidR="00076A7C" w:rsidRDefault="00076A7C" w:rsidP="00076A7C">
                      <w:pPr>
                        <w:pStyle w:val="Textbody"/>
                        <w:spacing w:after="0" w:line="240" w:lineRule="auto"/>
                        <w:jc w:val="both"/>
                        <w:rPr>
                          <w:rFonts w:ascii="Calibri, sans-serif" w:hAnsi="Calibri, sans-serif"/>
                          <w:b/>
                          <w:color w:val="3B3838"/>
                          <w:sz w:val="18"/>
                        </w:rPr>
                      </w:pPr>
                      <w:r>
                        <w:rPr>
                          <w:rFonts w:ascii="Calibri, sans-serif" w:hAnsi="Calibri, sans-serif"/>
                          <w:b/>
                          <w:color w:val="3B3838"/>
                          <w:sz w:val="18"/>
                        </w:rPr>
                        <w:t>Article 3 - Sanction</w:t>
                      </w:r>
                    </w:p>
                    <w:p w14:paraId="0F92BB49" w14:textId="77777777" w:rsidR="00076A7C" w:rsidRDefault="00076A7C" w:rsidP="00076A7C">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Une attestation de présence est établie par CECILE CHARBONNEL à l'intention du bénéficiaire, ainsi qu’une attestation de formation individuelle, et un</w:t>
                      </w:r>
                      <w:r w:rsidR="00042EDB">
                        <w:rPr>
                          <w:rFonts w:ascii="Calibri, sans-serif" w:hAnsi="Calibri, sans-serif"/>
                          <w:color w:val="3B3838"/>
                          <w:sz w:val="18"/>
                        </w:rPr>
                        <w:t>e</w:t>
                      </w:r>
                      <w:r>
                        <w:rPr>
                          <w:rFonts w:ascii="Calibri, sans-serif" w:hAnsi="Calibri, sans-serif"/>
                          <w:color w:val="3B3838"/>
                          <w:sz w:val="18"/>
                        </w:rPr>
                        <w:t xml:space="preserve"> facture.</w:t>
                      </w:r>
                    </w:p>
                    <w:p w14:paraId="0B27A056" w14:textId="77777777" w:rsidR="00076A7C" w:rsidRDefault="00076A7C" w:rsidP="00076A7C">
                      <w:pPr>
                        <w:pStyle w:val="Textbody"/>
                        <w:spacing w:after="0" w:line="240" w:lineRule="auto"/>
                        <w:jc w:val="both"/>
                        <w:rPr>
                          <w:rFonts w:ascii="Calibri, sans-serif" w:hAnsi="Calibri, sans-serif"/>
                          <w:b/>
                          <w:color w:val="3B3838"/>
                          <w:sz w:val="18"/>
                        </w:rPr>
                      </w:pPr>
                      <w:r>
                        <w:rPr>
                          <w:rFonts w:ascii="Calibri, sans-serif" w:hAnsi="Calibri, sans-serif"/>
                          <w:b/>
                          <w:color w:val="3B3838"/>
                          <w:sz w:val="18"/>
                        </w:rPr>
                        <w:t>Article 4 - Prix</w:t>
                      </w:r>
                    </w:p>
                    <w:p w14:paraId="0A3EBB4B" w14:textId="77777777" w:rsidR="00076A7C" w:rsidRDefault="00076A7C" w:rsidP="00076A7C">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Les prix des prestations de CECILE CHARBONNEL font référence aux stipulations contractuelles.</w:t>
                      </w:r>
                    </w:p>
                    <w:p w14:paraId="23A3DAA1" w14:textId="77777777" w:rsidR="00076A7C" w:rsidRDefault="00076A7C" w:rsidP="00076A7C">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Sauf dispositions particulières, ils incluent les frais pédagogiques, l'utilisation des salles et/ou ateliers de formation ainsi que celle du matériel pédagogique.</w:t>
                      </w:r>
                    </w:p>
                    <w:p w14:paraId="600716AC" w14:textId="77777777" w:rsidR="00076A7C" w:rsidRDefault="00076A7C" w:rsidP="00076A7C">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Les tarifs des services associés, tels que la restauration et/ou l'hébergement des bénéficiaires, sont ceux applicables au moment de leur utilisation et peuvent varier d'un établissement à l'autre.</w:t>
                      </w:r>
                    </w:p>
                    <w:p w14:paraId="0AFDA991" w14:textId="77777777" w:rsidR="00076A7C" w:rsidRDefault="00076A7C" w:rsidP="00076A7C"/>
                  </w:txbxContent>
                </v:textbox>
              </v:shape>
            </w:pict>
          </mc:Fallback>
        </mc:AlternateContent>
      </w:r>
    </w:p>
    <w:p w14:paraId="33F4F6DB" w14:textId="1C053A46" w:rsidR="00076A7C" w:rsidRDefault="000137C0" w:rsidP="00F62381">
      <w:pPr>
        <w:pStyle w:val="Textbody"/>
        <w:rPr>
          <w:rFonts w:ascii="Baskerville" w:hAnsi="Baskerville"/>
        </w:rPr>
      </w:pPr>
      <w:r>
        <w:rPr>
          <w:rFonts w:ascii="Baskerville" w:hAnsi="Baskerville"/>
          <w:noProof/>
        </w:rPr>
        <mc:AlternateContent>
          <mc:Choice Requires="wps">
            <w:drawing>
              <wp:anchor distT="0" distB="0" distL="114300" distR="114300" simplePos="0" relativeHeight="251665408" behindDoc="0" locked="0" layoutInCell="1" allowOverlap="1" wp14:anchorId="60E0305B" wp14:editId="1071985B">
                <wp:simplePos x="0" y="0"/>
                <wp:positionH relativeFrom="column">
                  <wp:posOffset>3079115</wp:posOffset>
                </wp:positionH>
                <wp:positionV relativeFrom="page">
                  <wp:posOffset>1636395</wp:posOffset>
                </wp:positionV>
                <wp:extent cx="3188970" cy="7906385"/>
                <wp:effectExtent l="0" t="0" r="11430" b="18415"/>
                <wp:wrapNone/>
                <wp:docPr id="7" name="Zone de texte 7"/>
                <wp:cNvGraphicFramePr/>
                <a:graphic xmlns:a="http://schemas.openxmlformats.org/drawingml/2006/main">
                  <a:graphicData uri="http://schemas.microsoft.com/office/word/2010/wordprocessingShape">
                    <wps:wsp>
                      <wps:cNvSpPr txBox="1"/>
                      <wps:spPr>
                        <a:xfrm>
                          <a:off x="0" y="0"/>
                          <a:ext cx="3188970" cy="7906385"/>
                        </a:xfrm>
                        <a:prstGeom prst="rect">
                          <a:avLst/>
                        </a:prstGeom>
                        <a:solidFill>
                          <a:schemeClr val="lt1"/>
                        </a:solidFill>
                        <a:ln w="6350">
                          <a:solidFill>
                            <a:prstClr val="black"/>
                          </a:solidFill>
                        </a:ln>
                      </wps:spPr>
                      <wps:txbx>
                        <w:txbxContent>
                          <w:p w14:paraId="48FB73EC" w14:textId="77777777" w:rsidR="000C2BB2" w:rsidRDefault="000C2BB2" w:rsidP="000C2BB2">
                            <w:pPr>
                              <w:pStyle w:val="Textbody"/>
                              <w:spacing w:after="0" w:line="240" w:lineRule="auto"/>
                              <w:jc w:val="both"/>
                              <w:rPr>
                                <w:rFonts w:ascii="Calibri, sans-serif" w:hAnsi="Calibri, sans-serif"/>
                                <w:b/>
                                <w:color w:val="3B3838"/>
                                <w:sz w:val="18"/>
                              </w:rPr>
                            </w:pPr>
                            <w:r>
                              <w:rPr>
                                <w:rFonts w:ascii="Calibri, sans-serif" w:hAnsi="Calibri, sans-serif"/>
                                <w:b/>
                                <w:color w:val="3B3838"/>
                                <w:sz w:val="18"/>
                              </w:rPr>
                              <w:t>Article 5 - Facturation</w:t>
                            </w:r>
                          </w:p>
                          <w:p w14:paraId="719B0983" w14:textId="0084D8CD" w:rsidR="000C2BB2" w:rsidRDefault="000C2BB2" w:rsidP="000C2BB2">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Les prestations de formation d'une durée de moins de 6 jours sont facturées à la signature de l'acte contractuel, excepté pour les cas de prise en charge par un OPC</w:t>
                            </w:r>
                            <w:r w:rsidR="00042EDB">
                              <w:rPr>
                                <w:rFonts w:ascii="Calibri, sans-serif" w:hAnsi="Calibri, sans-serif"/>
                                <w:color w:val="3B3838"/>
                                <w:sz w:val="18"/>
                              </w:rPr>
                              <w:t>O</w:t>
                            </w:r>
                            <w:r>
                              <w:rPr>
                                <w:rFonts w:ascii="Calibri, sans-serif" w:hAnsi="Calibri, sans-serif"/>
                                <w:color w:val="3B3838"/>
                                <w:sz w:val="18"/>
                              </w:rPr>
                              <w:t xml:space="preserve"> assortie d'une subrogation de paiement au profit de CECILE CHARBONNEL.</w:t>
                            </w:r>
                          </w:p>
                          <w:p w14:paraId="63C8CC31" w14:textId="77777777" w:rsidR="00076A7C" w:rsidRDefault="00076A7C" w:rsidP="00076A7C">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Les actions de formation ou prestations inférieures à 3 mois</w:t>
                            </w:r>
                            <w:r w:rsidR="00042EDB">
                              <w:rPr>
                                <w:rFonts w:ascii="Calibri, sans-serif" w:hAnsi="Calibri, sans-serif"/>
                                <w:color w:val="3B3838"/>
                                <w:sz w:val="18"/>
                              </w:rPr>
                              <w:t> :</w:t>
                            </w:r>
                            <w:r>
                              <w:rPr>
                                <w:rFonts w:ascii="Calibri, sans-serif" w:hAnsi="Calibri, sans-serif"/>
                                <w:color w:val="3B3838"/>
                                <w:sz w:val="18"/>
                              </w:rPr>
                              <w:t xml:space="preserve"> 30% d'avance à la date de signature de l'acte contractuel. Solde facturé à l'issue de la prestation.</w:t>
                            </w:r>
                          </w:p>
                          <w:p w14:paraId="294E5955" w14:textId="77777777" w:rsidR="00076A7C" w:rsidRDefault="00076A7C" w:rsidP="00076A7C">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Les actions de formation ou prestation supérieures à 3 mois &gt; 30% d'avance à la date de signature de l'acte contractuel. Facturation intermédiaire mensuelle. Solde facturé à l'issue de la prestation. Les dérogations aux règles ci-dessus figurent dans les conditions particulières. Tout versement d'avance donne lieu à l'émission d'une note d'avance.</w:t>
                            </w:r>
                          </w:p>
                          <w:p w14:paraId="3DC5CA13" w14:textId="77777777" w:rsidR="00076A7C" w:rsidRDefault="00076A7C" w:rsidP="00076A7C">
                            <w:pPr>
                              <w:pStyle w:val="Textbody"/>
                              <w:spacing w:after="0" w:line="240" w:lineRule="auto"/>
                              <w:jc w:val="both"/>
                              <w:rPr>
                                <w:rFonts w:ascii="Calibri, sans-serif" w:hAnsi="Calibri, sans-serif"/>
                                <w:b/>
                                <w:color w:val="3B3838"/>
                                <w:sz w:val="18"/>
                              </w:rPr>
                            </w:pPr>
                            <w:r>
                              <w:rPr>
                                <w:rFonts w:ascii="Calibri, sans-serif" w:hAnsi="Calibri, sans-serif"/>
                                <w:b/>
                                <w:color w:val="3B3838"/>
                                <w:sz w:val="18"/>
                              </w:rPr>
                              <w:t>Article 6 - Paiement</w:t>
                            </w:r>
                          </w:p>
                          <w:p w14:paraId="67E61D95" w14:textId="77777777" w:rsidR="00076A7C" w:rsidRDefault="00076A7C" w:rsidP="00076A7C">
                            <w:pPr>
                              <w:pStyle w:val="Textbody"/>
                              <w:spacing w:after="0" w:line="240" w:lineRule="auto"/>
                              <w:jc w:val="both"/>
                            </w:pPr>
                            <w:r>
                              <w:rPr>
                                <w:rFonts w:ascii="Calibri, sans-serif" w:hAnsi="Calibri, sans-serif"/>
                                <w:b/>
                                <w:color w:val="3B3838"/>
                                <w:sz w:val="18"/>
                              </w:rPr>
                              <w:t xml:space="preserve">6.1. Avances : </w:t>
                            </w:r>
                            <w:r>
                              <w:rPr>
                                <w:rFonts w:ascii="Calibri, sans-serif" w:hAnsi="Calibri, sans-serif"/>
                                <w:color w:val="3B3838"/>
                                <w:sz w:val="18"/>
                              </w:rPr>
                              <w:t>Les avances négociées avec le Client sont exigibles à la signature de l'acte contractuel.</w:t>
                            </w:r>
                          </w:p>
                          <w:p w14:paraId="0209BF70" w14:textId="77777777" w:rsidR="00076A7C" w:rsidRDefault="00076A7C" w:rsidP="00076A7C">
                            <w:pPr>
                              <w:pStyle w:val="Textbody"/>
                              <w:spacing w:after="0" w:line="240" w:lineRule="auto"/>
                              <w:jc w:val="both"/>
                            </w:pPr>
                            <w:r>
                              <w:rPr>
                                <w:rFonts w:ascii="Calibri, sans-serif" w:hAnsi="Calibri, sans-serif"/>
                                <w:b/>
                                <w:color w:val="3B3838"/>
                                <w:sz w:val="18"/>
                              </w:rPr>
                              <w:t xml:space="preserve">6.2. Délais de paiement : </w:t>
                            </w:r>
                            <w:r>
                              <w:rPr>
                                <w:rFonts w:ascii="Calibri, sans-serif" w:hAnsi="Calibri, sans-serif"/>
                                <w:color w:val="3B3838"/>
                                <w:sz w:val="18"/>
                              </w:rPr>
                              <w:t>Sauf dispositions contractuelles particulières, le Client s'acquitte du prix des prestations dans un délai maximal de 30 jours, date d'émission de facture.</w:t>
                            </w:r>
                          </w:p>
                          <w:p w14:paraId="4B01EB27" w14:textId="77777777" w:rsidR="00076A7C" w:rsidRDefault="00076A7C" w:rsidP="00076A7C">
                            <w:pPr>
                              <w:pStyle w:val="Textbody"/>
                              <w:spacing w:after="0" w:line="240" w:lineRule="auto"/>
                              <w:jc w:val="both"/>
                            </w:pPr>
                            <w:r>
                              <w:rPr>
                                <w:rFonts w:ascii="Calibri, sans-serif" w:hAnsi="Calibri, sans-serif"/>
                                <w:b/>
                                <w:color w:val="3B3838"/>
                                <w:sz w:val="18"/>
                              </w:rPr>
                              <w:t xml:space="preserve">6.3. Modalités de règlement : </w:t>
                            </w:r>
                            <w:r>
                              <w:rPr>
                                <w:rFonts w:ascii="Calibri, sans-serif" w:hAnsi="Calibri, sans-serif"/>
                                <w:color w:val="3B3838"/>
                                <w:sz w:val="18"/>
                              </w:rPr>
                              <w:t>Les prestations de CECILE CHARBONNEL sont réglées par chèque ou virement bancaire ou conformément aux conditions négociées avec le Client.</w:t>
                            </w:r>
                          </w:p>
                          <w:p w14:paraId="23A70B3E" w14:textId="77777777" w:rsidR="00076A7C" w:rsidRDefault="00076A7C" w:rsidP="00076A7C">
                            <w:pPr>
                              <w:pStyle w:val="Textbody"/>
                              <w:spacing w:after="0" w:line="240" w:lineRule="auto"/>
                              <w:jc w:val="both"/>
                            </w:pPr>
                            <w:r>
                              <w:rPr>
                                <w:rFonts w:ascii="Calibri, sans-serif" w:hAnsi="Calibri, sans-serif"/>
                                <w:b/>
                                <w:color w:val="3B3838"/>
                                <w:sz w:val="18"/>
                              </w:rPr>
                              <w:t xml:space="preserve">6.4. Pénalités de retard : </w:t>
                            </w:r>
                            <w:r>
                              <w:rPr>
                                <w:rFonts w:ascii="Calibri, sans-serif" w:hAnsi="Calibri, sans-serif"/>
                                <w:color w:val="3B3838"/>
                                <w:sz w:val="18"/>
                              </w:rPr>
                              <w:t>La date de règlement figurant sur la facture constitue le point de départ pour le calcul des pénalités de retard. Le taux des pénalités de retard est égal au taux d'intérêt appliqué par la Banque centrale européenne à son opération de financement la plus récente majoré de 10 points de pourcentage.</w:t>
                            </w:r>
                          </w:p>
                          <w:p w14:paraId="5A670C5C" w14:textId="77777777" w:rsidR="00076A7C" w:rsidRDefault="00076A7C" w:rsidP="00076A7C">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La facturation des pénalités de retard peut intervenir à tout moment, sans rappel préalable de la part de CECILE CHARBONNEL, conformément à l'article L. 441-6 du Code de commerce.</w:t>
                            </w:r>
                          </w:p>
                          <w:p w14:paraId="3E520029" w14:textId="77777777" w:rsidR="00076A7C" w:rsidRDefault="00076A7C" w:rsidP="00076A7C">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A ces pénalités de retard s'ajoute une indemnité forfaitaire pour frais de recouvrement dont le montant est fixé par décret. Si les frais de recouvrement exposés sont supérieurs à l'indemnité forfaitaire, une indemnisation complémentaire à hauteur des dépenses justifiées est demandée par CECILE CHARBONNEL.</w:t>
                            </w:r>
                          </w:p>
                          <w:p w14:paraId="6ADCFD75" w14:textId="77777777" w:rsidR="00076A7C" w:rsidRDefault="00076A7C" w:rsidP="00076A7C">
                            <w:pPr>
                              <w:pStyle w:val="Textbody"/>
                              <w:spacing w:after="0" w:line="240" w:lineRule="auto"/>
                              <w:jc w:val="both"/>
                            </w:pPr>
                            <w:r>
                              <w:rPr>
                                <w:rFonts w:ascii="Calibri, sans-serif" w:hAnsi="Calibri, sans-serif"/>
                                <w:b/>
                                <w:color w:val="3B3838"/>
                                <w:sz w:val="18"/>
                              </w:rPr>
                              <w:t xml:space="preserve">6.5. Paiement anticipé : </w:t>
                            </w:r>
                            <w:r>
                              <w:rPr>
                                <w:rFonts w:ascii="Calibri, sans-serif" w:hAnsi="Calibri, sans-serif"/>
                                <w:color w:val="3B3838"/>
                                <w:sz w:val="18"/>
                              </w:rPr>
                              <w:t>Les paiements anticipés n'ouvrent pas droit à escompte.</w:t>
                            </w:r>
                          </w:p>
                          <w:p w14:paraId="3AF4662B" w14:textId="77777777" w:rsidR="00076A7C" w:rsidRDefault="00076A7C" w:rsidP="00076A7C">
                            <w:pPr>
                              <w:pStyle w:val="Textbody"/>
                              <w:spacing w:after="0" w:line="240" w:lineRule="auto"/>
                              <w:jc w:val="both"/>
                              <w:rPr>
                                <w:rFonts w:ascii="Calibri, sans-serif" w:hAnsi="Calibri, sans-serif"/>
                                <w:color w:val="3B3838"/>
                                <w:sz w:val="18"/>
                              </w:rPr>
                            </w:pPr>
                            <w:r>
                              <w:rPr>
                                <w:rFonts w:ascii="Calibri, sans-serif" w:hAnsi="Calibri, sans-serif"/>
                                <w:b/>
                                <w:color w:val="3B3838"/>
                                <w:sz w:val="18"/>
                              </w:rPr>
                              <w:t>6.6. Paiement subrogé</w:t>
                            </w:r>
                            <w:r>
                              <w:rPr>
                                <w:color w:val="3B3838"/>
                                <w:sz w:val="18"/>
                              </w:rPr>
                              <w:t> </w:t>
                            </w:r>
                            <w:r>
                              <w:rPr>
                                <w:rFonts w:ascii="Calibri, sans-serif" w:hAnsi="Calibri, sans-serif"/>
                                <w:color w:val="3B3838"/>
                                <w:sz w:val="18"/>
                              </w:rPr>
                              <w:t>: si le Client souhaite que le règlement soit effectué par un organisme collecteur agréé ou un autre organisme financeur, il doit dans tous les cas : fournir à CECILE CHARBONNEL les justificatifs de la prise en charge financière accordée</w:t>
                            </w:r>
                            <w:r w:rsidR="00042EDB">
                              <w:rPr>
                                <w:rFonts w:ascii="Calibri, sans-serif" w:hAnsi="Calibri, sans-serif"/>
                                <w:color w:val="3B3838"/>
                                <w:sz w:val="18"/>
                              </w:rPr>
                              <w:t xml:space="preserve"> ; </w:t>
                            </w:r>
                            <w:r>
                              <w:rPr>
                                <w:rFonts w:ascii="Calibri, sans-serif" w:hAnsi="Calibri, sans-serif"/>
                                <w:color w:val="3B3838"/>
                                <w:sz w:val="18"/>
                              </w:rPr>
                              <w:t>répondre, en tant que de besoin, aux demandes du financeur. Dans le cas où l'intervention du financeur demeure partielle, le reliquat du coût des prestations est facturé au Client. Les modalités de prise en charge sont précisées dans les conditions particulières et le Client s'assure personnellement du paiement de CECILE CHARBONNEL par le financeur ou, à défaut, supporte la charge de ce paiement.</w:t>
                            </w:r>
                          </w:p>
                          <w:p w14:paraId="4D00526B" w14:textId="77777777" w:rsidR="000C2BB2" w:rsidRDefault="000C2BB2" w:rsidP="000C2BB2">
                            <w:pPr>
                              <w:pStyle w:val="Textbody"/>
                              <w:spacing w:after="0" w:line="240" w:lineRule="auto"/>
                              <w:jc w:val="both"/>
                              <w:rPr>
                                <w:rFonts w:ascii="Calibri, sans-serif" w:hAnsi="Calibri, sans-serif"/>
                                <w:b/>
                                <w:color w:val="3B3838"/>
                                <w:sz w:val="18"/>
                              </w:rPr>
                            </w:pPr>
                            <w:r>
                              <w:rPr>
                                <w:rFonts w:ascii="Calibri, sans-serif" w:hAnsi="Calibri, sans-serif"/>
                                <w:b/>
                                <w:color w:val="3B3838"/>
                                <w:sz w:val="18"/>
                              </w:rPr>
                              <w:t>Article 7 - Justification des prestations</w:t>
                            </w:r>
                          </w:p>
                          <w:p w14:paraId="2066A1B3" w14:textId="77777777" w:rsidR="000C2BB2" w:rsidRDefault="000C2BB2" w:rsidP="000C2BB2">
                            <w:pPr>
                              <w:pStyle w:val="Textbody"/>
                              <w:spacing w:after="0" w:line="240" w:lineRule="auto"/>
                              <w:jc w:val="both"/>
                            </w:pPr>
                            <w:r>
                              <w:rPr>
                                <w:rFonts w:ascii="Calibri, sans-serif" w:hAnsi="Calibri, sans-serif"/>
                                <w:color w:val="3B3838"/>
                                <w:sz w:val="18"/>
                              </w:rPr>
                              <w:t xml:space="preserve">CECILE CHARBONNEL fournit, sur demande, tout document ou pièce de nature à justifier la réalité et la validité des dépenses engagées conformément à l'article L. 6361-1 et s. du Code du travail. A défaut, et pour toute absence de réalisation totale ou </w:t>
                            </w:r>
                          </w:p>
                          <w:p w14:paraId="1C5606CD" w14:textId="77777777" w:rsidR="00076A7C" w:rsidRDefault="00076A7C" w:rsidP="000C2BB2">
                            <w:pPr>
                              <w:jc w:val="both"/>
                            </w:pPr>
                            <w:r>
                              <w:rPr>
                                <w:rFonts w:ascii="Calibri, sans-serif" w:hAnsi="Calibri, sans-serif"/>
                                <w:color w:val="3B3838"/>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0305B" id="Zone de texte 7" o:spid="_x0000_s1027" type="#_x0000_t202" style="position:absolute;margin-left:242.45pt;margin-top:128.85pt;width:251.1pt;height:62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" fillcolor="white [3201]" strokeweight=".5pt">
                <v:textbox>
                  <w:txbxContent>
                    <w:p w14:paraId="48FB73EC" w14:textId="77777777" w:rsidR="000C2BB2" w:rsidRDefault="000C2BB2" w:rsidP="000C2BB2">
                      <w:pPr>
                        <w:pStyle w:val="Textbody"/>
                        <w:spacing w:after="0" w:line="240" w:lineRule="auto"/>
                        <w:jc w:val="both"/>
                        <w:rPr>
                          <w:rFonts w:ascii="Calibri, sans-serif" w:hAnsi="Calibri, sans-serif"/>
                          <w:b/>
                          <w:color w:val="3B3838"/>
                          <w:sz w:val="18"/>
                        </w:rPr>
                      </w:pPr>
                      <w:r>
                        <w:rPr>
                          <w:rFonts w:ascii="Calibri, sans-serif" w:hAnsi="Calibri, sans-serif"/>
                          <w:b/>
                          <w:color w:val="3B3838"/>
                          <w:sz w:val="18"/>
                        </w:rPr>
                        <w:t>Article 5 - Facturation</w:t>
                      </w:r>
                    </w:p>
                    <w:p w14:paraId="719B0983" w14:textId="0084D8CD" w:rsidR="000C2BB2" w:rsidRDefault="000C2BB2" w:rsidP="000C2BB2">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Les prestations de formation d'une durée de moins de 6 jours sont facturées à la signature de l'acte contractuel, excepté pour les cas de prise en charge par un OPC</w:t>
                      </w:r>
                      <w:r w:rsidR="00042EDB">
                        <w:rPr>
                          <w:rFonts w:ascii="Calibri, sans-serif" w:hAnsi="Calibri, sans-serif"/>
                          <w:color w:val="3B3838"/>
                          <w:sz w:val="18"/>
                        </w:rPr>
                        <w:t>O</w:t>
                      </w:r>
                      <w:r>
                        <w:rPr>
                          <w:rFonts w:ascii="Calibri, sans-serif" w:hAnsi="Calibri, sans-serif"/>
                          <w:color w:val="3B3838"/>
                          <w:sz w:val="18"/>
                        </w:rPr>
                        <w:t xml:space="preserve"> assortie d'une subrogation de paiement au profit de CECILE CHARBONNEL.</w:t>
                      </w:r>
                    </w:p>
                    <w:p w14:paraId="63C8CC31" w14:textId="77777777" w:rsidR="00076A7C" w:rsidRDefault="00076A7C" w:rsidP="00076A7C">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Les actions de formation ou prestations inférieures à 3 mois</w:t>
                      </w:r>
                      <w:r w:rsidR="00042EDB">
                        <w:rPr>
                          <w:rFonts w:ascii="Calibri, sans-serif" w:hAnsi="Calibri, sans-serif"/>
                          <w:color w:val="3B3838"/>
                          <w:sz w:val="18"/>
                        </w:rPr>
                        <w:t> :</w:t>
                      </w:r>
                      <w:r>
                        <w:rPr>
                          <w:rFonts w:ascii="Calibri, sans-serif" w:hAnsi="Calibri, sans-serif"/>
                          <w:color w:val="3B3838"/>
                          <w:sz w:val="18"/>
                        </w:rPr>
                        <w:t xml:space="preserve"> 30% d'avance à la date de signature de l'acte contractuel. Solde facturé à l'issue de la prestation.</w:t>
                      </w:r>
                    </w:p>
                    <w:p w14:paraId="294E5955" w14:textId="77777777" w:rsidR="00076A7C" w:rsidRDefault="00076A7C" w:rsidP="00076A7C">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Les actions de formation ou prestation supérieures à 3 mois &gt; 30% d'avance à la date de signature de l'acte contractuel. Facturation intermédiaire mensuelle. Solde facturé à l'issue de la prestation. Les dérogations aux règles ci-dessus figurent dans les conditions particulières. Tout versement d'avance donne lieu à l'émission d'une note d'avance.</w:t>
                      </w:r>
                    </w:p>
                    <w:p w14:paraId="3DC5CA13" w14:textId="77777777" w:rsidR="00076A7C" w:rsidRDefault="00076A7C" w:rsidP="00076A7C">
                      <w:pPr>
                        <w:pStyle w:val="Textbody"/>
                        <w:spacing w:after="0" w:line="240" w:lineRule="auto"/>
                        <w:jc w:val="both"/>
                        <w:rPr>
                          <w:rFonts w:ascii="Calibri, sans-serif" w:hAnsi="Calibri, sans-serif"/>
                          <w:b/>
                          <w:color w:val="3B3838"/>
                          <w:sz w:val="18"/>
                        </w:rPr>
                      </w:pPr>
                      <w:r>
                        <w:rPr>
                          <w:rFonts w:ascii="Calibri, sans-serif" w:hAnsi="Calibri, sans-serif"/>
                          <w:b/>
                          <w:color w:val="3B3838"/>
                          <w:sz w:val="18"/>
                        </w:rPr>
                        <w:t>Article 6 - Paiement</w:t>
                      </w:r>
                    </w:p>
                    <w:p w14:paraId="67E61D95" w14:textId="77777777" w:rsidR="00076A7C" w:rsidRDefault="00076A7C" w:rsidP="00076A7C">
                      <w:pPr>
                        <w:pStyle w:val="Textbody"/>
                        <w:spacing w:after="0" w:line="240" w:lineRule="auto"/>
                        <w:jc w:val="both"/>
                      </w:pPr>
                      <w:r>
                        <w:rPr>
                          <w:rFonts w:ascii="Calibri, sans-serif" w:hAnsi="Calibri, sans-serif"/>
                          <w:b/>
                          <w:color w:val="3B3838"/>
                          <w:sz w:val="18"/>
                        </w:rPr>
                        <w:t xml:space="preserve">6.1. Avances : </w:t>
                      </w:r>
                      <w:r>
                        <w:rPr>
                          <w:rFonts w:ascii="Calibri, sans-serif" w:hAnsi="Calibri, sans-serif"/>
                          <w:color w:val="3B3838"/>
                          <w:sz w:val="18"/>
                        </w:rPr>
                        <w:t>Les avances négociées avec le Client sont exigibles à la signature de l'acte contractuel.</w:t>
                      </w:r>
                    </w:p>
                    <w:p w14:paraId="0209BF70" w14:textId="77777777" w:rsidR="00076A7C" w:rsidRDefault="00076A7C" w:rsidP="00076A7C">
                      <w:pPr>
                        <w:pStyle w:val="Textbody"/>
                        <w:spacing w:after="0" w:line="240" w:lineRule="auto"/>
                        <w:jc w:val="both"/>
                      </w:pPr>
                      <w:r>
                        <w:rPr>
                          <w:rFonts w:ascii="Calibri, sans-serif" w:hAnsi="Calibri, sans-serif"/>
                          <w:b/>
                          <w:color w:val="3B3838"/>
                          <w:sz w:val="18"/>
                        </w:rPr>
                        <w:t xml:space="preserve">6.2. Délais de paiement : </w:t>
                      </w:r>
                      <w:r>
                        <w:rPr>
                          <w:rFonts w:ascii="Calibri, sans-serif" w:hAnsi="Calibri, sans-serif"/>
                          <w:color w:val="3B3838"/>
                          <w:sz w:val="18"/>
                        </w:rPr>
                        <w:t>Sauf dispositions contractuelles particulières, le Client s'acquitte du prix des prestations dans un délai maximal de 30 jours, date d'émission de facture.</w:t>
                      </w:r>
                    </w:p>
                    <w:p w14:paraId="4B01EB27" w14:textId="77777777" w:rsidR="00076A7C" w:rsidRDefault="00076A7C" w:rsidP="00076A7C">
                      <w:pPr>
                        <w:pStyle w:val="Textbody"/>
                        <w:spacing w:after="0" w:line="240" w:lineRule="auto"/>
                        <w:jc w:val="both"/>
                      </w:pPr>
                      <w:r>
                        <w:rPr>
                          <w:rFonts w:ascii="Calibri, sans-serif" w:hAnsi="Calibri, sans-serif"/>
                          <w:b/>
                          <w:color w:val="3B3838"/>
                          <w:sz w:val="18"/>
                        </w:rPr>
                        <w:t xml:space="preserve">6.3. Modalités de règlement : </w:t>
                      </w:r>
                      <w:r>
                        <w:rPr>
                          <w:rFonts w:ascii="Calibri, sans-serif" w:hAnsi="Calibri, sans-serif"/>
                          <w:color w:val="3B3838"/>
                          <w:sz w:val="18"/>
                        </w:rPr>
                        <w:t>Les prestations de CECILE CHARBONNEL sont réglées par chèque ou virement bancaire ou conformément aux conditions négociées avec le Client.</w:t>
                      </w:r>
                    </w:p>
                    <w:p w14:paraId="23A70B3E" w14:textId="77777777" w:rsidR="00076A7C" w:rsidRDefault="00076A7C" w:rsidP="00076A7C">
                      <w:pPr>
                        <w:pStyle w:val="Textbody"/>
                        <w:spacing w:after="0" w:line="240" w:lineRule="auto"/>
                        <w:jc w:val="both"/>
                      </w:pPr>
                      <w:r>
                        <w:rPr>
                          <w:rFonts w:ascii="Calibri, sans-serif" w:hAnsi="Calibri, sans-serif"/>
                          <w:b/>
                          <w:color w:val="3B3838"/>
                          <w:sz w:val="18"/>
                        </w:rPr>
                        <w:t xml:space="preserve">6.4. Pénalités de retard : </w:t>
                      </w:r>
                      <w:r>
                        <w:rPr>
                          <w:rFonts w:ascii="Calibri, sans-serif" w:hAnsi="Calibri, sans-serif"/>
                          <w:color w:val="3B3838"/>
                          <w:sz w:val="18"/>
                        </w:rPr>
                        <w:t>La date de règlement figurant sur la facture constitue le point de départ pour le calcul des pénalités de retard. Le taux des pénalités de retard est égal au taux d'intérêt appliqué par la Banque centrale européenne à son opération de financement la plus récente majoré de 10 points de pourcentage.</w:t>
                      </w:r>
                    </w:p>
                    <w:p w14:paraId="5A670C5C" w14:textId="77777777" w:rsidR="00076A7C" w:rsidRDefault="00076A7C" w:rsidP="00076A7C">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La facturation des pénalités de retard peut intervenir à tout moment, sans rappel préalable de la part de CECILE CHARBONNEL, conformément à l'article L. 441-6 du Code de commerce.</w:t>
                      </w:r>
                    </w:p>
                    <w:p w14:paraId="3E520029" w14:textId="77777777" w:rsidR="00076A7C" w:rsidRDefault="00076A7C" w:rsidP="00076A7C">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A ces pénalités de retard s'ajoute une indemnité forfaitaire pour frais de recouvrement dont le montant est fixé par décret. Si les frais de recouvrement exposés sont supérieurs à l'indemnité forfaitaire, une indemnisation complémentaire à hauteur des dépenses justifiées est demandée par CECILE CHARBONNEL.</w:t>
                      </w:r>
                    </w:p>
                    <w:p w14:paraId="6ADCFD75" w14:textId="77777777" w:rsidR="00076A7C" w:rsidRDefault="00076A7C" w:rsidP="00076A7C">
                      <w:pPr>
                        <w:pStyle w:val="Textbody"/>
                        <w:spacing w:after="0" w:line="240" w:lineRule="auto"/>
                        <w:jc w:val="both"/>
                      </w:pPr>
                      <w:r>
                        <w:rPr>
                          <w:rFonts w:ascii="Calibri, sans-serif" w:hAnsi="Calibri, sans-serif"/>
                          <w:b/>
                          <w:color w:val="3B3838"/>
                          <w:sz w:val="18"/>
                        </w:rPr>
                        <w:t xml:space="preserve">6.5. Paiement anticipé : </w:t>
                      </w:r>
                      <w:r>
                        <w:rPr>
                          <w:rFonts w:ascii="Calibri, sans-serif" w:hAnsi="Calibri, sans-serif"/>
                          <w:color w:val="3B3838"/>
                          <w:sz w:val="18"/>
                        </w:rPr>
                        <w:t>Les paiements anticipés n'ouvrent pas droit à escompte.</w:t>
                      </w:r>
                    </w:p>
                    <w:p w14:paraId="3AF4662B" w14:textId="77777777" w:rsidR="00076A7C" w:rsidRDefault="00076A7C" w:rsidP="00076A7C">
                      <w:pPr>
                        <w:pStyle w:val="Textbody"/>
                        <w:spacing w:after="0" w:line="240" w:lineRule="auto"/>
                        <w:jc w:val="both"/>
                        <w:rPr>
                          <w:rFonts w:ascii="Calibri, sans-serif" w:hAnsi="Calibri, sans-serif"/>
                          <w:color w:val="3B3838"/>
                          <w:sz w:val="18"/>
                        </w:rPr>
                      </w:pPr>
                      <w:r>
                        <w:rPr>
                          <w:rFonts w:ascii="Calibri, sans-serif" w:hAnsi="Calibri, sans-serif"/>
                          <w:b/>
                          <w:color w:val="3B3838"/>
                          <w:sz w:val="18"/>
                        </w:rPr>
                        <w:t>6.6. Paiement subrogé</w:t>
                      </w:r>
                      <w:r>
                        <w:rPr>
                          <w:color w:val="3B3838"/>
                          <w:sz w:val="18"/>
                        </w:rPr>
                        <w:t> </w:t>
                      </w:r>
                      <w:r>
                        <w:rPr>
                          <w:rFonts w:ascii="Calibri, sans-serif" w:hAnsi="Calibri, sans-serif"/>
                          <w:color w:val="3B3838"/>
                          <w:sz w:val="18"/>
                        </w:rPr>
                        <w:t>: si le Client souhaite que le règlement soit effectué par un organisme collecteur agréé ou un autre organisme financeur, il doit dans tous les cas : fournir à CECILE CHARBONNEL les justificatifs de la prise en charge financière accordée</w:t>
                      </w:r>
                      <w:r w:rsidR="00042EDB">
                        <w:rPr>
                          <w:rFonts w:ascii="Calibri, sans-serif" w:hAnsi="Calibri, sans-serif"/>
                          <w:color w:val="3B3838"/>
                          <w:sz w:val="18"/>
                        </w:rPr>
                        <w:t xml:space="preserve"> ; </w:t>
                      </w:r>
                      <w:r>
                        <w:rPr>
                          <w:rFonts w:ascii="Calibri, sans-serif" w:hAnsi="Calibri, sans-serif"/>
                          <w:color w:val="3B3838"/>
                          <w:sz w:val="18"/>
                        </w:rPr>
                        <w:t>répondre, en tant que de besoin, aux demandes du financeur. Dans le cas où l'intervention du financeur demeure partielle, le reliquat du coût des prestations est facturé au Client. Les modalités de prise en charge sont précisées dans les conditions particulières et le Client s'assure personnellement du paiement de CECILE CHARBONNEL par le financeur ou, à défaut, supporte la charge de ce paiement.</w:t>
                      </w:r>
                    </w:p>
                    <w:p w14:paraId="4D00526B" w14:textId="77777777" w:rsidR="000C2BB2" w:rsidRDefault="000C2BB2" w:rsidP="000C2BB2">
                      <w:pPr>
                        <w:pStyle w:val="Textbody"/>
                        <w:spacing w:after="0" w:line="240" w:lineRule="auto"/>
                        <w:jc w:val="both"/>
                        <w:rPr>
                          <w:rFonts w:ascii="Calibri, sans-serif" w:hAnsi="Calibri, sans-serif"/>
                          <w:b/>
                          <w:color w:val="3B3838"/>
                          <w:sz w:val="18"/>
                        </w:rPr>
                      </w:pPr>
                      <w:r>
                        <w:rPr>
                          <w:rFonts w:ascii="Calibri, sans-serif" w:hAnsi="Calibri, sans-serif"/>
                          <w:b/>
                          <w:color w:val="3B3838"/>
                          <w:sz w:val="18"/>
                        </w:rPr>
                        <w:t>Article 7 - Justification des prestations</w:t>
                      </w:r>
                    </w:p>
                    <w:p w14:paraId="2066A1B3" w14:textId="77777777" w:rsidR="000C2BB2" w:rsidRDefault="000C2BB2" w:rsidP="000C2BB2">
                      <w:pPr>
                        <w:pStyle w:val="Textbody"/>
                        <w:spacing w:after="0" w:line="240" w:lineRule="auto"/>
                        <w:jc w:val="both"/>
                      </w:pPr>
                      <w:r>
                        <w:rPr>
                          <w:rFonts w:ascii="Calibri, sans-serif" w:hAnsi="Calibri, sans-serif"/>
                          <w:color w:val="3B3838"/>
                          <w:sz w:val="18"/>
                        </w:rPr>
                        <w:t xml:space="preserve">CECILE CHARBONNEL fournit, sur demande, tout document ou pièce de nature à justifier la réalité et la validité des dépenses engagées conformément à l'article L. 6361-1 et s. du Code du travail. A défaut, et pour toute absence de réalisation totale ou </w:t>
                      </w:r>
                    </w:p>
                    <w:p w14:paraId="1C5606CD" w14:textId="77777777" w:rsidR="00076A7C" w:rsidRDefault="00076A7C" w:rsidP="000C2BB2">
                      <w:pPr>
                        <w:jc w:val="both"/>
                      </w:pPr>
                      <w:r>
                        <w:rPr>
                          <w:rFonts w:ascii="Calibri, sans-serif" w:hAnsi="Calibri, sans-serif"/>
                          <w:color w:val="3B3838"/>
                          <w:sz w:val="18"/>
                        </w:rPr>
                        <w:t xml:space="preserve"> </w:t>
                      </w:r>
                    </w:p>
                  </w:txbxContent>
                </v:textbox>
                <w10:wrap anchory="page"/>
              </v:shape>
            </w:pict>
          </mc:Fallback>
        </mc:AlternateContent>
      </w:r>
    </w:p>
    <w:p w14:paraId="57AEFBD6" w14:textId="77777777" w:rsidR="00076A7C" w:rsidRDefault="00076A7C" w:rsidP="00F62381">
      <w:pPr>
        <w:pStyle w:val="Textbody"/>
        <w:rPr>
          <w:rFonts w:ascii="Baskerville" w:hAnsi="Baskerville"/>
        </w:rPr>
      </w:pPr>
    </w:p>
    <w:p w14:paraId="6F001722" w14:textId="77777777" w:rsidR="00076A7C" w:rsidRDefault="00076A7C" w:rsidP="00F62381">
      <w:pPr>
        <w:pStyle w:val="Textbody"/>
        <w:rPr>
          <w:rFonts w:ascii="Baskerville" w:hAnsi="Baskerville"/>
        </w:rPr>
      </w:pPr>
    </w:p>
    <w:p w14:paraId="71845DBF" w14:textId="77777777" w:rsidR="00076A7C" w:rsidRDefault="00076A7C" w:rsidP="00F62381">
      <w:pPr>
        <w:pStyle w:val="Textbody"/>
        <w:rPr>
          <w:rFonts w:ascii="Baskerville" w:hAnsi="Baskerville"/>
        </w:rPr>
      </w:pPr>
    </w:p>
    <w:p w14:paraId="7E0D65E3" w14:textId="77777777" w:rsidR="00076A7C" w:rsidRDefault="00076A7C" w:rsidP="00F62381">
      <w:pPr>
        <w:pStyle w:val="Textbody"/>
        <w:rPr>
          <w:rFonts w:ascii="Baskerville" w:hAnsi="Baskerville"/>
        </w:rPr>
      </w:pPr>
    </w:p>
    <w:p w14:paraId="630ABF42" w14:textId="77777777" w:rsidR="00076A7C" w:rsidRDefault="00076A7C" w:rsidP="00F62381">
      <w:pPr>
        <w:pStyle w:val="Textbody"/>
        <w:rPr>
          <w:rFonts w:ascii="Baskerville" w:hAnsi="Baskerville"/>
        </w:rPr>
      </w:pPr>
    </w:p>
    <w:p w14:paraId="2E582251" w14:textId="77777777" w:rsidR="00076A7C" w:rsidRDefault="00076A7C" w:rsidP="00F62381">
      <w:pPr>
        <w:pStyle w:val="Textbody"/>
        <w:rPr>
          <w:rFonts w:ascii="Baskerville" w:hAnsi="Baskerville"/>
        </w:rPr>
      </w:pPr>
    </w:p>
    <w:p w14:paraId="06294104" w14:textId="77777777" w:rsidR="00076A7C" w:rsidRDefault="00076A7C" w:rsidP="00F62381">
      <w:pPr>
        <w:pStyle w:val="Textbody"/>
        <w:rPr>
          <w:rFonts w:ascii="Baskerville" w:hAnsi="Baskerville"/>
        </w:rPr>
      </w:pPr>
    </w:p>
    <w:p w14:paraId="77AFE3C8" w14:textId="77777777" w:rsidR="00076A7C" w:rsidRDefault="00076A7C" w:rsidP="00F62381">
      <w:pPr>
        <w:pStyle w:val="Textbody"/>
        <w:rPr>
          <w:rFonts w:ascii="Baskerville" w:hAnsi="Baskerville"/>
        </w:rPr>
      </w:pPr>
    </w:p>
    <w:p w14:paraId="31C26BBD" w14:textId="77777777" w:rsidR="00076A7C" w:rsidRDefault="00076A7C" w:rsidP="00F62381">
      <w:pPr>
        <w:pStyle w:val="Textbody"/>
        <w:rPr>
          <w:rFonts w:ascii="Baskerville" w:hAnsi="Baskerville"/>
        </w:rPr>
      </w:pPr>
    </w:p>
    <w:p w14:paraId="0AAC03B6" w14:textId="77777777" w:rsidR="00076A7C" w:rsidRDefault="00076A7C" w:rsidP="00F62381">
      <w:pPr>
        <w:pStyle w:val="Textbody"/>
        <w:rPr>
          <w:rFonts w:ascii="Baskerville" w:hAnsi="Baskerville"/>
        </w:rPr>
      </w:pPr>
    </w:p>
    <w:p w14:paraId="04170CA0" w14:textId="54C61003" w:rsidR="00076A7C" w:rsidRDefault="00076A7C" w:rsidP="00F62381">
      <w:pPr>
        <w:pStyle w:val="Textbody"/>
        <w:rPr>
          <w:rFonts w:ascii="Baskerville" w:hAnsi="Baskerville"/>
        </w:rPr>
      </w:pPr>
    </w:p>
    <w:p w14:paraId="034C0FC0" w14:textId="1F1926DE" w:rsidR="00076A7C" w:rsidRDefault="00076A7C" w:rsidP="00F62381">
      <w:pPr>
        <w:pStyle w:val="Textbody"/>
        <w:rPr>
          <w:rFonts w:ascii="Baskerville" w:hAnsi="Baskerville"/>
        </w:rPr>
      </w:pPr>
    </w:p>
    <w:p w14:paraId="1804E004" w14:textId="00EAA23C" w:rsidR="00076A7C" w:rsidRDefault="00076A7C" w:rsidP="00F62381">
      <w:pPr>
        <w:pStyle w:val="Textbody"/>
        <w:rPr>
          <w:rFonts w:ascii="Baskerville" w:hAnsi="Baskerville"/>
        </w:rPr>
      </w:pPr>
    </w:p>
    <w:p w14:paraId="0E12B3D4" w14:textId="0DAD4610" w:rsidR="00076A7C" w:rsidRDefault="00076A7C" w:rsidP="00F62381">
      <w:pPr>
        <w:pStyle w:val="Textbody"/>
        <w:rPr>
          <w:rFonts w:ascii="Baskerville" w:hAnsi="Baskerville"/>
        </w:rPr>
      </w:pPr>
    </w:p>
    <w:p w14:paraId="7E89833C" w14:textId="6C057DCD" w:rsidR="00076A7C" w:rsidRDefault="00076A7C" w:rsidP="00F62381">
      <w:pPr>
        <w:pStyle w:val="Textbody"/>
        <w:rPr>
          <w:rFonts w:ascii="Baskerville" w:hAnsi="Baskerville"/>
        </w:rPr>
      </w:pPr>
    </w:p>
    <w:p w14:paraId="7C7C8FFA" w14:textId="6985A317" w:rsidR="00076A7C" w:rsidRDefault="00076A7C" w:rsidP="00F62381">
      <w:pPr>
        <w:pStyle w:val="Textbody"/>
        <w:rPr>
          <w:rFonts w:ascii="Baskerville" w:hAnsi="Baskerville"/>
        </w:rPr>
      </w:pPr>
    </w:p>
    <w:p w14:paraId="51AC5B56" w14:textId="77777777" w:rsidR="00076A7C" w:rsidRDefault="00076A7C" w:rsidP="00F62381">
      <w:pPr>
        <w:pStyle w:val="Textbody"/>
        <w:rPr>
          <w:rFonts w:ascii="Baskerville" w:hAnsi="Baskerville"/>
        </w:rPr>
      </w:pPr>
    </w:p>
    <w:p w14:paraId="5C38D346" w14:textId="771AB487" w:rsidR="00076A7C" w:rsidRDefault="00076A7C" w:rsidP="00F62381">
      <w:pPr>
        <w:pStyle w:val="Textbody"/>
        <w:rPr>
          <w:rFonts w:ascii="Baskerville" w:hAnsi="Baskerville"/>
        </w:rPr>
      </w:pPr>
    </w:p>
    <w:p w14:paraId="0B0E06E4" w14:textId="6CF710AA" w:rsidR="00076A7C" w:rsidRDefault="00076A7C" w:rsidP="00F62381">
      <w:pPr>
        <w:pStyle w:val="Textbody"/>
        <w:rPr>
          <w:rFonts w:ascii="Baskerville" w:hAnsi="Baskerville"/>
        </w:rPr>
      </w:pPr>
    </w:p>
    <w:p w14:paraId="342AFFDE" w14:textId="791C14C1" w:rsidR="00076A7C" w:rsidRDefault="00076A7C" w:rsidP="00F62381">
      <w:pPr>
        <w:pStyle w:val="Textbody"/>
        <w:rPr>
          <w:rFonts w:ascii="Baskerville" w:hAnsi="Baskerville"/>
        </w:rPr>
      </w:pPr>
    </w:p>
    <w:p w14:paraId="70A6B379" w14:textId="4D623354" w:rsidR="00076A7C" w:rsidRDefault="00076A7C" w:rsidP="00F62381">
      <w:pPr>
        <w:pStyle w:val="Textbody"/>
        <w:rPr>
          <w:rFonts w:ascii="Baskerville" w:hAnsi="Baskerville"/>
        </w:rPr>
      </w:pPr>
    </w:p>
    <w:p w14:paraId="46402244" w14:textId="0491133D" w:rsidR="00076A7C" w:rsidRDefault="00076A7C" w:rsidP="00F62381">
      <w:pPr>
        <w:pStyle w:val="Textbody"/>
        <w:rPr>
          <w:rFonts w:ascii="Baskerville" w:hAnsi="Baskerville"/>
        </w:rPr>
      </w:pPr>
    </w:p>
    <w:p w14:paraId="256F678B" w14:textId="4A880220" w:rsidR="00076A7C" w:rsidRDefault="00076A7C" w:rsidP="00F62381">
      <w:pPr>
        <w:pStyle w:val="Textbody"/>
        <w:rPr>
          <w:rFonts w:ascii="Baskerville" w:hAnsi="Baskerville"/>
        </w:rPr>
      </w:pPr>
    </w:p>
    <w:p w14:paraId="3DE3F4FF" w14:textId="77777777" w:rsidR="00076A7C" w:rsidRDefault="00076A7C" w:rsidP="00F62381">
      <w:pPr>
        <w:pStyle w:val="Textbody"/>
        <w:rPr>
          <w:rFonts w:ascii="Baskerville" w:hAnsi="Baskerville"/>
        </w:rPr>
      </w:pPr>
    </w:p>
    <w:p w14:paraId="6D3AA8A2" w14:textId="4319624F" w:rsidR="00076A7C" w:rsidRDefault="00076A7C" w:rsidP="00F62381">
      <w:pPr>
        <w:pStyle w:val="Textbody"/>
        <w:rPr>
          <w:rFonts w:ascii="Baskerville" w:hAnsi="Baskerville"/>
        </w:rPr>
      </w:pPr>
    </w:p>
    <w:p w14:paraId="7E64526C" w14:textId="70327E84" w:rsidR="00076A7C" w:rsidRDefault="00076A7C" w:rsidP="00F62381">
      <w:pPr>
        <w:pStyle w:val="Textbody"/>
        <w:rPr>
          <w:rFonts w:ascii="Baskerville" w:hAnsi="Baskerville"/>
        </w:rPr>
      </w:pPr>
    </w:p>
    <w:p w14:paraId="69BAF7F0" w14:textId="61CEEC18" w:rsidR="00076A7C" w:rsidRDefault="00076A7C" w:rsidP="00F62381">
      <w:pPr>
        <w:pStyle w:val="Textbody"/>
        <w:rPr>
          <w:rFonts w:ascii="Baskerville" w:hAnsi="Baskerville"/>
        </w:rPr>
      </w:pPr>
    </w:p>
    <w:p w14:paraId="44C69205" w14:textId="7431A8EE" w:rsidR="00076A7C" w:rsidRDefault="00076A7C" w:rsidP="00F62381">
      <w:pPr>
        <w:pStyle w:val="Textbody"/>
        <w:rPr>
          <w:rFonts w:ascii="Baskerville" w:hAnsi="Baskerville"/>
        </w:rPr>
      </w:pPr>
    </w:p>
    <w:p w14:paraId="10DCAFDF" w14:textId="036C165D" w:rsidR="00076A7C" w:rsidRDefault="00076A7C" w:rsidP="00F62381">
      <w:pPr>
        <w:pStyle w:val="Textbody"/>
        <w:rPr>
          <w:rFonts w:ascii="Baskerville" w:hAnsi="Baskerville"/>
        </w:rPr>
      </w:pPr>
    </w:p>
    <w:p w14:paraId="7D53C09F" w14:textId="77777777" w:rsidR="00076A7C" w:rsidRDefault="00076A7C" w:rsidP="00F62381">
      <w:pPr>
        <w:pStyle w:val="Textbody"/>
        <w:rPr>
          <w:rFonts w:ascii="Baskerville" w:hAnsi="Baskerville"/>
        </w:rPr>
      </w:pPr>
    </w:p>
    <w:p w14:paraId="11117FF6" w14:textId="2F021430" w:rsidR="00076A7C" w:rsidRDefault="00076A7C" w:rsidP="00F62381">
      <w:pPr>
        <w:pStyle w:val="Textbody"/>
        <w:rPr>
          <w:rFonts w:ascii="Baskerville" w:hAnsi="Baskerville"/>
        </w:rPr>
      </w:pPr>
    </w:p>
    <w:p w14:paraId="6766BEEE" w14:textId="33048799" w:rsidR="00076A7C" w:rsidRDefault="00076A7C" w:rsidP="00F62381">
      <w:pPr>
        <w:pStyle w:val="Textbody"/>
        <w:rPr>
          <w:rFonts w:ascii="Baskerville" w:hAnsi="Baskerville"/>
        </w:rPr>
      </w:pPr>
    </w:p>
    <w:p w14:paraId="6BB7A3FF" w14:textId="678FBF82" w:rsidR="000C2BB2" w:rsidRDefault="000137C0" w:rsidP="00F62381">
      <w:pPr>
        <w:pStyle w:val="Textbody"/>
        <w:rPr>
          <w:rFonts w:ascii="Baskerville" w:hAnsi="Baskerville"/>
        </w:rPr>
      </w:pPr>
      <w:r>
        <w:rPr>
          <w:rFonts w:ascii="Baskerville" w:hAnsi="Baskerville"/>
          <w:noProof/>
        </w:rPr>
        <w:lastRenderedPageBreak/>
        <mc:AlternateContent>
          <mc:Choice Requires="wps">
            <w:drawing>
              <wp:anchor distT="0" distB="0" distL="114300" distR="114300" simplePos="0" relativeHeight="251673600" behindDoc="0" locked="0" layoutInCell="1" allowOverlap="1" wp14:anchorId="7B624204" wp14:editId="46FFA76B">
                <wp:simplePos x="0" y="0"/>
                <wp:positionH relativeFrom="column">
                  <wp:posOffset>3086100</wp:posOffset>
                </wp:positionH>
                <wp:positionV relativeFrom="paragraph">
                  <wp:posOffset>160020</wp:posOffset>
                </wp:positionV>
                <wp:extent cx="3180715" cy="8184515"/>
                <wp:effectExtent l="0" t="0" r="6985" b="6985"/>
                <wp:wrapNone/>
                <wp:docPr id="9" name="Zone de texte 9"/>
                <wp:cNvGraphicFramePr/>
                <a:graphic xmlns:a="http://schemas.openxmlformats.org/drawingml/2006/main">
                  <a:graphicData uri="http://schemas.microsoft.com/office/word/2010/wordprocessingShape">
                    <wps:wsp>
                      <wps:cNvSpPr txBox="1"/>
                      <wps:spPr>
                        <a:xfrm>
                          <a:off x="0" y="0"/>
                          <a:ext cx="3180715" cy="8184515"/>
                        </a:xfrm>
                        <a:prstGeom prst="rect">
                          <a:avLst/>
                        </a:prstGeom>
                        <a:solidFill>
                          <a:schemeClr val="lt1"/>
                        </a:solidFill>
                        <a:ln w="6350">
                          <a:solidFill>
                            <a:prstClr val="black"/>
                          </a:solidFill>
                        </a:ln>
                      </wps:spPr>
                      <wps:txbx>
                        <w:txbxContent>
                          <w:p w14:paraId="31410C13" w14:textId="4DB18714" w:rsidR="001F2681" w:rsidRDefault="001F2681" w:rsidP="001F2681">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Le Client est toutefois tenu au paiement prorata temporis des prestations réalisées par CECILE CHARBONNEL.</w:t>
                            </w:r>
                          </w:p>
                          <w:p w14:paraId="75A8A5E9" w14:textId="2E97F9AF" w:rsidR="001F2681" w:rsidRDefault="001F2681" w:rsidP="001F2681">
                            <w:pPr>
                              <w:pStyle w:val="Textbody"/>
                              <w:spacing w:after="0" w:line="240" w:lineRule="auto"/>
                              <w:jc w:val="both"/>
                              <w:rPr>
                                <w:rFonts w:ascii="Calibri, sans-serif" w:hAnsi="Calibri, sans-serif"/>
                                <w:b/>
                                <w:color w:val="3B3838"/>
                                <w:sz w:val="18"/>
                              </w:rPr>
                            </w:pPr>
                            <w:r>
                              <w:rPr>
                                <w:rFonts w:ascii="Calibri, sans-serif" w:hAnsi="Calibri, sans-serif"/>
                                <w:b/>
                                <w:color w:val="3B3838"/>
                                <w:sz w:val="18"/>
                              </w:rPr>
                              <w:t>Article 11 - Dispositions relatives aux achats de prestations par un Client non professionnel</w:t>
                            </w:r>
                          </w:p>
                          <w:p w14:paraId="61F1E0CA" w14:textId="77777777" w:rsidR="001F2681" w:rsidRDefault="001F2681" w:rsidP="001F2681">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Est considérée comme Client non professionnel toute personne physique qui achète à titre individuel et à ses frais une ou des prestations à CECILE CHARBONNEL.</w:t>
                            </w:r>
                          </w:p>
                          <w:p w14:paraId="725D3F4B" w14:textId="77777777" w:rsidR="001F2681" w:rsidRDefault="001F2681" w:rsidP="001F2681">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Dans ce cas, un contrat de formation professionnelle conforme aux prescriptions de l'article L. 6353-4 du Code du travail est obligatoirement conclu. A compter de la signature de ce contrat, le Client non professionnel dispose d'un délai de rétractation de 10 jours calendaires. L'exercice du droit de rétractation se fait par lettre recommandée avec avis de réception, le cachet de la poste faisant foi. Le prix de la prestation</w:t>
                            </w:r>
                            <w:r w:rsidRPr="00F13F3D">
                              <w:rPr>
                                <w:rFonts w:ascii="Calibri, sans-serif" w:hAnsi="Calibri, sans-serif"/>
                                <w:color w:val="3B3838"/>
                                <w:sz w:val="18"/>
                              </w:rPr>
                              <w:t xml:space="preserve"> </w:t>
                            </w:r>
                            <w:r>
                              <w:rPr>
                                <w:rFonts w:ascii="Calibri, sans-serif" w:hAnsi="Calibri, sans-serif"/>
                                <w:color w:val="3B3838"/>
                                <w:sz w:val="18"/>
                              </w:rPr>
                              <w:t>est fixé par le contrat. CECILE CHARBONNEL peut exiger le paiement d'une avance pouvant aller jusqu'à 30% de ce prix. Toutefois, celle-ci ne sera due qu'après l'expiration du délai de 10 jours en application de l'article L. 6353-6 du Code du travail. Le solde du prix est facturé selon un échéancier fixé par le contrat de formation professionnelle.</w:t>
                            </w:r>
                          </w:p>
                          <w:p w14:paraId="7E52046C" w14:textId="77777777" w:rsidR="001F2681" w:rsidRDefault="001F2681" w:rsidP="001F2681">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Le délai de règlement maximal est de 30 jours, date d'émission de facture. Tout défaut de paiement rend immédiatement exigibles les sommes dues à CECILE CHARBONNEL. Outre ces sommes, le Client non professionnel est redevable d'une indemnité correspondant à 20% du solde impayé. Cette indemnité est due à compter de la mise en demeure adressée par CECILE CHARBONNEL par lettre recommandée avec avis de réception.</w:t>
                            </w:r>
                          </w:p>
                          <w:p w14:paraId="2B809DE5" w14:textId="77777777" w:rsidR="001F2681" w:rsidRDefault="001F2681" w:rsidP="001F2681">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Par ailleurs, l'absence de règlement total ou partiel ou tout incident de paiement, ouvre le droit à CECILE CHARBONNEL de suspendre ou de résilier le contrat dans les conditions mentionnées à l'article 8.</w:t>
                            </w:r>
                          </w:p>
                          <w:p w14:paraId="00361B02" w14:textId="77777777" w:rsidR="001F2681" w:rsidRDefault="001F2681" w:rsidP="001F2681">
                            <w:pPr>
                              <w:pStyle w:val="Textbody"/>
                              <w:spacing w:after="0" w:line="240" w:lineRule="auto"/>
                              <w:jc w:val="both"/>
                              <w:rPr>
                                <w:rFonts w:ascii="Calibri, sans-serif" w:hAnsi="Calibri, sans-serif"/>
                                <w:b/>
                                <w:color w:val="3B3838"/>
                                <w:sz w:val="18"/>
                              </w:rPr>
                            </w:pPr>
                            <w:r>
                              <w:rPr>
                                <w:rFonts w:ascii="Calibri, sans-serif" w:hAnsi="Calibri, sans-serif"/>
                                <w:b/>
                                <w:color w:val="3B3838"/>
                                <w:sz w:val="18"/>
                              </w:rPr>
                              <w:t>Article 12 - Responsabilité de la CECILE CHARBONNEL</w:t>
                            </w:r>
                          </w:p>
                          <w:p w14:paraId="36B6D3C6" w14:textId="77777777" w:rsidR="001F2681" w:rsidRDefault="001F2681" w:rsidP="001F2681">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L'obligation souscrite par CECILE CHARBONNEL dans le cadre des prestations qu'elle délivre est une obligation de moyens et ne peut en aucun cas être interprétée comme une obligation de résultat.</w:t>
                            </w:r>
                          </w:p>
                          <w:p w14:paraId="1EE727AD" w14:textId="77777777" w:rsidR="001F2681" w:rsidRDefault="001F2681" w:rsidP="001F2681">
                            <w:pPr>
                              <w:pStyle w:val="Textbody"/>
                              <w:spacing w:after="0" w:line="240" w:lineRule="auto"/>
                              <w:jc w:val="both"/>
                              <w:rPr>
                                <w:rFonts w:ascii="Calibri, sans-serif" w:hAnsi="Calibri, sans-serif"/>
                                <w:b/>
                                <w:color w:val="3B3838"/>
                                <w:sz w:val="18"/>
                              </w:rPr>
                            </w:pPr>
                            <w:r>
                              <w:rPr>
                                <w:rFonts w:ascii="Calibri, sans-serif" w:hAnsi="Calibri, sans-serif"/>
                                <w:b/>
                                <w:color w:val="3B3838"/>
                                <w:sz w:val="18"/>
                              </w:rPr>
                              <w:t>Article 13 - Propriété intellectuelle</w:t>
                            </w:r>
                          </w:p>
                          <w:p w14:paraId="24E9EA6C" w14:textId="77777777" w:rsidR="001F2681" w:rsidRDefault="001F2681" w:rsidP="001F2681">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En application de la législation relative à la propriété intellectuelle (protection en matière de droit d'auteur, marque déposée), les logiciels, supports, brochures, documentaires, outils, cours et tout document en général mis à la disposition du client et de son personnel sont propriété de CECILE CHARBONNEL ou de ses donneurs de licence. En conséquence, l'exploitation, la reproduction, l'adaptation, la traduction, la commercialisation et la représentation par tout procédé de communication de tout ou partie de ceux-ci sont interdites tant pour le Client que pour ses salariés sous peine de poursuites judiciaires.</w:t>
                            </w:r>
                          </w:p>
                          <w:p w14:paraId="3CD2EB28" w14:textId="77777777" w:rsidR="001F2681" w:rsidRDefault="001F2681" w:rsidP="001F2681">
                            <w:pPr>
                              <w:pStyle w:val="Textbody"/>
                              <w:spacing w:after="0" w:line="240" w:lineRule="auto"/>
                              <w:jc w:val="both"/>
                              <w:rPr>
                                <w:rFonts w:ascii="Calibri, sans-serif" w:hAnsi="Calibri, sans-serif"/>
                                <w:b/>
                                <w:color w:val="3B3838"/>
                                <w:sz w:val="18"/>
                              </w:rPr>
                            </w:pPr>
                            <w:r>
                              <w:rPr>
                                <w:rFonts w:ascii="Calibri, sans-serif" w:hAnsi="Calibri, sans-serif"/>
                                <w:b/>
                                <w:color w:val="3B3838"/>
                                <w:sz w:val="18"/>
                              </w:rPr>
                              <w:t>Article 14 - Litiges</w:t>
                            </w:r>
                          </w:p>
                          <w:p w14:paraId="029420AC" w14:textId="77777777" w:rsidR="001F2681" w:rsidRDefault="001F2681" w:rsidP="001F2681">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Pour tout différend relatif à l'exécution de la convention ou du contrat, le règlement à l'amiable sera privilégié. En cas de désaccord persistant, les tribunaux de l'ordre judiciaire sont compétents pour traiter du litige.</w:t>
                            </w:r>
                          </w:p>
                          <w:p w14:paraId="07B61060" w14:textId="77777777" w:rsidR="001F2681" w:rsidRDefault="001F2681" w:rsidP="001F2681">
                            <w:pPr>
                              <w:pStyle w:val="Textbody"/>
                              <w:spacing w:after="0" w:line="240" w:lineRule="auto"/>
                              <w:jc w:val="both"/>
                              <w:rPr>
                                <w:rFonts w:ascii="Calibri, sans-serif" w:hAnsi="Calibri, sans-serif"/>
                                <w:b/>
                                <w:color w:val="3B3838"/>
                                <w:sz w:val="18"/>
                              </w:rPr>
                            </w:pPr>
                            <w:r>
                              <w:rPr>
                                <w:rFonts w:ascii="Calibri, sans-serif" w:hAnsi="Calibri, sans-serif"/>
                                <w:b/>
                                <w:color w:val="3B3838"/>
                                <w:sz w:val="18"/>
                              </w:rPr>
                              <w:t>Article 15 - Loi applicable</w:t>
                            </w:r>
                          </w:p>
                          <w:p w14:paraId="6E9ED498" w14:textId="77777777" w:rsidR="001F2681" w:rsidRDefault="001F2681" w:rsidP="001F2681">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Les conditions générales de vente et toutes relations de CECILE CHARBONNEL avec ses Clients relèvent de la loi française.</w:t>
                            </w:r>
                          </w:p>
                          <w:p w14:paraId="0C0FEFE4" w14:textId="77777777" w:rsidR="001F2681" w:rsidRDefault="001F2681" w:rsidP="001F2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24204" id="Zone de texte 9" o:spid="_x0000_s1028" type="#_x0000_t202" style="position:absolute;margin-left:243pt;margin-top:12.6pt;width:250.45pt;height:644.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" fillcolor="white [3201]" strokeweight=".5pt">
                <v:textbox>
                  <w:txbxContent>
                    <w:p w14:paraId="31410C13" w14:textId="4DB18714" w:rsidR="001F2681" w:rsidRDefault="001F2681" w:rsidP="001F2681">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Le Client est toutefois tenu au paiement prorata temporis des prestations réalisées par CECILE CHARBONNEL.</w:t>
                      </w:r>
                    </w:p>
                    <w:p w14:paraId="75A8A5E9" w14:textId="2E97F9AF" w:rsidR="001F2681" w:rsidRDefault="001F2681" w:rsidP="001F2681">
                      <w:pPr>
                        <w:pStyle w:val="Textbody"/>
                        <w:spacing w:after="0" w:line="240" w:lineRule="auto"/>
                        <w:jc w:val="both"/>
                        <w:rPr>
                          <w:rFonts w:ascii="Calibri, sans-serif" w:hAnsi="Calibri, sans-serif"/>
                          <w:b/>
                          <w:color w:val="3B3838"/>
                          <w:sz w:val="18"/>
                        </w:rPr>
                      </w:pPr>
                      <w:r>
                        <w:rPr>
                          <w:rFonts w:ascii="Calibri, sans-serif" w:hAnsi="Calibri, sans-serif"/>
                          <w:b/>
                          <w:color w:val="3B3838"/>
                          <w:sz w:val="18"/>
                        </w:rPr>
                        <w:t>Article 11 - Dispositions relatives aux achats de prestations par un Client non professionnel</w:t>
                      </w:r>
                    </w:p>
                    <w:p w14:paraId="61F1E0CA" w14:textId="77777777" w:rsidR="001F2681" w:rsidRDefault="001F2681" w:rsidP="001F2681">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Est considérée comme Client non professionnel toute personne physique qui achète à titre individuel et à ses frais une ou des prestations à CECILE CHARBONNEL.</w:t>
                      </w:r>
                    </w:p>
                    <w:p w14:paraId="725D3F4B" w14:textId="77777777" w:rsidR="001F2681" w:rsidRDefault="001F2681" w:rsidP="001F2681">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Dans ce cas, un contrat de formation professionnelle conforme aux prescriptions de l'article L. 6353-4 du Code du travail est obligatoirement conclu. A compter de la signature de ce contrat, le Client non professionnel dispose d'un délai de rétractation de 10 jours calendaires. L'exercice du droit de rétractation se fait par lettre recommandée avec avis de réception, le cachet de la poste faisant foi. Le prix de la prestation</w:t>
                      </w:r>
                      <w:r w:rsidRPr="00F13F3D">
                        <w:rPr>
                          <w:rFonts w:ascii="Calibri, sans-serif" w:hAnsi="Calibri, sans-serif"/>
                          <w:color w:val="3B3838"/>
                          <w:sz w:val="18"/>
                        </w:rPr>
                        <w:t xml:space="preserve"> </w:t>
                      </w:r>
                      <w:r>
                        <w:rPr>
                          <w:rFonts w:ascii="Calibri, sans-serif" w:hAnsi="Calibri, sans-serif"/>
                          <w:color w:val="3B3838"/>
                          <w:sz w:val="18"/>
                        </w:rPr>
                        <w:t>est fixé par le contrat. CECILE CHARBONNEL peut exiger le paiement d'une avance pouvant aller jusqu'à 30% de ce prix. Toutefois, celle-ci ne sera due qu'après l'expiration du délai de 10 jours en application de l'article L. 6353-6 du Code du travail. Le solde du prix est facturé selon un échéancier fixé par le contrat de formation professionnelle.</w:t>
                      </w:r>
                    </w:p>
                    <w:p w14:paraId="7E52046C" w14:textId="77777777" w:rsidR="001F2681" w:rsidRDefault="001F2681" w:rsidP="001F2681">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Le délai de règlement maximal est de 30 jours, date d'émission de facture. Tout défaut de paiement rend immédiatement exigibles les sommes dues à CECILE CHARBONNEL. Outre ces sommes, le Client non professionnel est redevable d'une indemnité correspondant à 20% du solde impayé. Cette indemnité est due à compter de la mise en demeure adressée par CECILE CHARBONNEL par lettre recommandée avec avis de réception.</w:t>
                      </w:r>
                    </w:p>
                    <w:p w14:paraId="2B809DE5" w14:textId="77777777" w:rsidR="001F2681" w:rsidRDefault="001F2681" w:rsidP="001F2681">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Par ailleurs, l'absence de règlement total ou partiel ou tout incident de paiement, ouvre le droit à CECILE CHARBONNEL de suspendre ou de résilier le contrat dans les conditions mentionnées à l'article 8.</w:t>
                      </w:r>
                    </w:p>
                    <w:p w14:paraId="00361B02" w14:textId="77777777" w:rsidR="001F2681" w:rsidRDefault="001F2681" w:rsidP="001F2681">
                      <w:pPr>
                        <w:pStyle w:val="Textbody"/>
                        <w:spacing w:after="0" w:line="240" w:lineRule="auto"/>
                        <w:jc w:val="both"/>
                        <w:rPr>
                          <w:rFonts w:ascii="Calibri, sans-serif" w:hAnsi="Calibri, sans-serif"/>
                          <w:b/>
                          <w:color w:val="3B3838"/>
                          <w:sz w:val="18"/>
                        </w:rPr>
                      </w:pPr>
                      <w:r>
                        <w:rPr>
                          <w:rFonts w:ascii="Calibri, sans-serif" w:hAnsi="Calibri, sans-serif"/>
                          <w:b/>
                          <w:color w:val="3B3838"/>
                          <w:sz w:val="18"/>
                        </w:rPr>
                        <w:t>Article 12 - Responsabilité de la CECILE CHARBONNEL</w:t>
                      </w:r>
                    </w:p>
                    <w:p w14:paraId="36B6D3C6" w14:textId="77777777" w:rsidR="001F2681" w:rsidRDefault="001F2681" w:rsidP="001F2681">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L'obligation souscrite par CECILE CHARBONNEL dans le cadre des prestations qu'elle délivre est une obligation de moyens et ne peut en aucun cas être interprétée comme une obligation de résultat.</w:t>
                      </w:r>
                    </w:p>
                    <w:p w14:paraId="1EE727AD" w14:textId="77777777" w:rsidR="001F2681" w:rsidRDefault="001F2681" w:rsidP="001F2681">
                      <w:pPr>
                        <w:pStyle w:val="Textbody"/>
                        <w:spacing w:after="0" w:line="240" w:lineRule="auto"/>
                        <w:jc w:val="both"/>
                        <w:rPr>
                          <w:rFonts w:ascii="Calibri, sans-serif" w:hAnsi="Calibri, sans-serif"/>
                          <w:b/>
                          <w:color w:val="3B3838"/>
                          <w:sz w:val="18"/>
                        </w:rPr>
                      </w:pPr>
                      <w:r>
                        <w:rPr>
                          <w:rFonts w:ascii="Calibri, sans-serif" w:hAnsi="Calibri, sans-serif"/>
                          <w:b/>
                          <w:color w:val="3B3838"/>
                          <w:sz w:val="18"/>
                        </w:rPr>
                        <w:t>Article 13 - Propriété intellectuelle</w:t>
                      </w:r>
                    </w:p>
                    <w:p w14:paraId="24E9EA6C" w14:textId="77777777" w:rsidR="001F2681" w:rsidRDefault="001F2681" w:rsidP="001F2681">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En application de la législation relative à la propriété intellectuelle (protection en matière de droit d'auteur, marque déposée), les logiciels, supports, brochures, documentaires, outils, cours et tout document en général mis à la disposition du client et de son personnel sont propriété de CECILE CHARBONNEL ou de ses donneurs de licence. En conséquence, l'exploitation, la reproduction, l'adaptation, la traduction, la commercialisation et la représentation par tout procédé de communication de tout ou partie de ceux-ci sont interdites tant pour le Client que pour ses salariés sous peine de poursuites judiciaires.</w:t>
                      </w:r>
                    </w:p>
                    <w:p w14:paraId="3CD2EB28" w14:textId="77777777" w:rsidR="001F2681" w:rsidRDefault="001F2681" w:rsidP="001F2681">
                      <w:pPr>
                        <w:pStyle w:val="Textbody"/>
                        <w:spacing w:after="0" w:line="240" w:lineRule="auto"/>
                        <w:jc w:val="both"/>
                        <w:rPr>
                          <w:rFonts w:ascii="Calibri, sans-serif" w:hAnsi="Calibri, sans-serif"/>
                          <w:b/>
                          <w:color w:val="3B3838"/>
                          <w:sz w:val="18"/>
                        </w:rPr>
                      </w:pPr>
                      <w:r>
                        <w:rPr>
                          <w:rFonts w:ascii="Calibri, sans-serif" w:hAnsi="Calibri, sans-serif"/>
                          <w:b/>
                          <w:color w:val="3B3838"/>
                          <w:sz w:val="18"/>
                        </w:rPr>
                        <w:t>Article 14 - Litiges</w:t>
                      </w:r>
                    </w:p>
                    <w:p w14:paraId="029420AC" w14:textId="77777777" w:rsidR="001F2681" w:rsidRDefault="001F2681" w:rsidP="001F2681">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Pour tout différend relatif à l'exécution de la convention ou du contrat, le règlement à l'amiable sera privilégié. En cas de désaccord persistant, les tribunaux de l'ordre judiciaire sont compétents pour traiter du litige.</w:t>
                      </w:r>
                    </w:p>
                    <w:p w14:paraId="07B61060" w14:textId="77777777" w:rsidR="001F2681" w:rsidRDefault="001F2681" w:rsidP="001F2681">
                      <w:pPr>
                        <w:pStyle w:val="Textbody"/>
                        <w:spacing w:after="0" w:line="240" w:lineRule="auto"/>
                        <w:jc w:val="both"/>
                        <w:rPr>
                          <w:rFonts w:ascii="Calibri, sans-serif" w:hAnsi="Calibri, sans-serif"/>
                          <w:b/>
                          <w:color w:val="3B3838"/>
                          <w:sz w:val="18"/>
                        </w:rPr>
                      </w:pPr>
                      <w:r>
                        <w:rPr>
                          <w:rFonts w:ascii="Calibri, sans-serif" w:hAnsi="Calibri, sans-serif"/>
                          <w:b/>
                          <w:color w:val="3B3838"/>
                          <w:sz w:val="18"/>
                        </w:rPr>
                        <w:t>Article 15 - Loi applicable</w:t>
                      </w:r>
                    </w:p>
                    <w:p w14:paraId="6E9ED498" w14:textId="77777777" w:rsidR="001F2681" w:rsidRDefault="001F2681" w:rsidP="001F2681">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Les conditions générales de vente et toutes relations de CECILE CHARBONNEL avec ses Clients relèvent de la loi française.</w:t>
                      </w:r>
                    </w:p>
                    <w:p w14:paraId="0C0FEFE4" w14:textId="77777777" w:rsidR="001F2681" w:rsidRDefault="001F2681" w:rsidP="001F2681"/>
                  </w:txbxContent>
                </v:textbox>
              </v:shape>
            </w:pict>
          </mc:Fallback>
        </mc:AlternateContent>
      </w:r>
      <w:r>
        <w:rPr>
          <w:rFonts w:ascii="Baskerville" w:hAnsi="Baskerville"/>
          <w:noProof/>
        </w:rPr>
        <mc:AlternateContent>
          <mc:Choice Requires="wps">
            <w:drawing>
              <wp:anchor distT="0" distB="0" distL="114300" distR="114300" simplePos="0" relativeHeight="251675648" behindDoc="0" locked="0" layoutInCell="1" allowOverlap="1" wp14:anchorId="6BA71610" wp14:editId="35CC322A">
                <wp:simplePos x="0" y="0"/>
                <wp:positionH relativeFrom="column">
                  <wp:posOffset>-101600</wp:posOffset>
                </wp:positionH>
                <wp:positionV relativeFrom="paragraph">
                  <wp:posOffset>160020</wp:posOffset>
                </wp:positionV>
                <wp:extent cx="3180715" cy="8184515"/>
                <wp:effectExtent l="0" t="0" r="6985" b="6985"/>
                <wp:wrapNone/>
                <wp:docPr id="8" name="Zone de texte 8"/>
                <wp:cNvGraphicFramePr/>
                <a:graphic xmlns:a="http://schemas.openxmlformats.org/drawingml/2006/main">
                  <a:graphicData uri="http://schemas.microsoft.com/office/word/2010/wordprocessingShape">
                    <wps:wsp>
                      <wps:cNvSpPr txBox="1"/>
                      <wps:spPr>
                        <a:xfrm>
                          <a:off x="0" y="0"/>
                          <a:ext cx="3180715" cy="8184515"/>
                        </a:xfrm>
                        <a:prstGeom prst="rect">
                          <a:avLst/>
                        </a:prstGeom>
                        <a:solidFill>
                          <a:schemeClr val="lt1"/>
                        </a:solidFill>
                        <a:ln w="6350">
                          <a:solidFill>
                            <a:prstClr val="black"/>
                          </a:solidFill>
                        </a:ln>
                      </wps:spPr>
                      <wps:txbx>
                        <w:txbxContent>
                          <w:p w14:paraId="5D47320E" w14:textId="77777777" w:rsidR="001F2681" w:rsidRDefault="001F2681" w:rsidP="001F2681">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partielle, elle rembourse les sommes indûment perçues, en application des dispositions de l'article L. 6354-1 du même code.</w:t>
                            </w:r>
                          </w:p>
                          <w:p w14:paraId="0F583D4C" w14:textId="77777777" w:rsidR="001F2681" w:rsidRDefault="001F2681" w:rsidP="001F2681">
                            <w:pPr>
                              <w:pStyle w:val="Textbody"/>
                              <w:spacing w:after="0" w:line="240" w:lineRule="auto"/>
                              <w:jc w:val="both"/>
                              <w:rPr>
                                <w:rFonts w:ascii="Calibri, sans-serif" w:hAnsi="Calibri, sans-serif"/>
                                <w:b/>
                                <w:color w:val="3B3838"/>
                                <w:sz w:val="18"/>
                              </w:rPr>
                            </w:pPr>
                            <w:r>
                              <w:rPr>
                                <w:rFonts w:ascii="Calibri, sans-serif" w:hAnsi="Calibri, sans-serif"/>
                                <w:b/>
                                <w:color w:val="3B3838"/>
                                <w:sz w:val="18"/>
                              </w:rPr>
                              <w:t>Article 8 - Résiliation</w:t>
                            </w:r>
                          </w:p>
                          <w:p w14:paraId="473449E7" w14:textId="77777777" w:rsidR="001F2681" w:rsidRDefault="001F2681" w:rsidP="001F2681">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Le défaut de paiement total ou partiel d'une seule échéance contractuellement prévue ouvre le droit à CECILE CHARBONNEL de résilier de plein droit la convention ou le contrat passé avec le Client, après l'envoi d'une mise en demeure restée sans effet dans un délai de quinze (15) jours. Toutes les factures sont dues par le Client au prorata des prestations fournies augmentées, le cas échéant, des pénalités de retard prévues à l'article 6.3. De plus, le Client doit à CECILE CHARBONNEL une indemnité égale à 50% due à la situation. La mise en demeure restée sans effet ouvre le droit à la partie demanderesse de résilier la convention ou le contrat en cause. La résiliation sera considérée comme effective à l'issue d'un délai de quinze (15) jours. Les demandes de résiliation à l'initiative de CECILE CHARBONNEL pour tout autre motif sont adressées au Client par lettre recommandée avec avis de réception et sont considérées comme effectives à l'expiration d'un délai d'un (1) mois et n'ouvrent droit à aucune indemnité de la part de CECILE CHARBONNEL.</w:t>
                            </w:r>
                          </w:p>
                          <w:p w14:paraId="3C03ECB9" w14:textId="77777777" w:rsidR="001F2681" w:rsidRDefault="001F2681" w:rsidP="001F2681">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Toute résiliation entraîne l'exigibilité immédiate des factures émises par CECILE CHARBONNEL.</w:t>
                            </w:r>
                          </w:p>
                          <w:p w14:paraId="7D9D4BD2" w14:textId="77777777" w:rsidR="001F2681" w:rsidRDefault="001F2681" w:rsidP="001F2681">
                            <w:pPr>
                              <w:pStyle w:val="Textbody"/>
                              <w:spacing w:after="0" w:line="240" w:lineRule="auto"/>
                              <w:jc w:val="both"/>
                              <w:rPr>
                                <w:rFonts w:ascii="Calibri, sans-serif" w:hAnsi="Calibri, sans-serif"/>
                                <w:b/>
                                <w:color w:val="3B3838"/>
                                <w:sz w:val="18"/>
                              </w:rPr>
                            </w:pPr>
                            <w:r>
                              <w:rPr>
                                <w:rFonts w:ascii="Calibri, sans-serif" w:hAnsi="Calibri, sans-serif"/>
                                <w:b/>
                                <w:color w:val="3B3838"/>
                                <w:sz w:val="18"/>
                              </w:rPr>
                              <w:t>Article 9 – Annulation, Report ou Abandon - Dédit formation</w:t>
                            </w:r>
                          </w:p>
                          <w:p w14:paraId="1672B698" w14:textId="77777777" w:rsidR="001F2681" w:rsidRDefault="001F2681" w:rsidP="001F2681">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Toute demande d'annulation de prestation à l'initiative du Client doit être notifiée à CECILE CHARBONNEL par écrit (lettre, courriel, télécopie). En cas d'annulation par le Client, sans motif ou pour des motifs qui lui sont propres, moins de quinze (15) jours francs avant le commencement des prestations, CECILE CHARBONNEL facturera des droits d'annulation représentant 50% du prix des prestations annulées.</w:t>
                            </w:r>
                          </w:p>
                          <w:p w14:paraId="49D3B012" w14:textId="77777777" w:rsidR="001F2681" w:rsidRDefault="001F2681" w:rsidP="001F2681">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En cas d'annulation tardive par le Client moins de sept (7) jours francs avant le début des prestations ou de non-présentation du participant aux jour et heure fixés par CECILE CHARBONNEL, les droits d'annulation représenteront 80% du prix des prestations annulées.</w:t>
                            </w:r>
                          </w:p>
                          <w:p w14:paraId="59168DFC" w14:textId="77777777" w:rsidR="001F2681" w:rsidRDefault="001F2681" w:rsidP="001F2681">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Pour le cas où les prestations sont annulées par CECILE CHARBONNEL, le Client est informé par écrit et a le choix entre le remboursement des sommes versées ou le report de la prestation à une date ultérieure sans pouvoir prétendre à toute autre indemnisation de ce chef.</w:t>
                            </w:r>
                          </w:p>
                          <w:p w14:paraId="5151E885" w14:textId="77777777" w:rsidR="001F2681" w:rsidRDefault="001F2681" w:rsidP="001F2681">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CECILE CHARBONNEL se réserve la faculté de reporter ses prestations. Le Client est dans ce cas informé par écrit dans les meilleurs délais. Il ne peut prétendre à aucune indemnisation de ce chef.</w:t>
                            </w:r>
                          </w:p>
                          <w:p w14:paraId="4E520657" w14:textId="7C56FA9E" w:rsidR="001F2681" w:rsidRDefault="001F2681" w:rsidP="001F2681">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En cas d'abandon définitif de sa formation par le stagiaire, les périodes de formation effectivement suivies sont facturées par CECILE CHARBONNEL. De plus, tout départ anticipé du stagiaire ouvre le droit au versement d'une indemnité égale à 50% du prix des prestations non réalisées. Cette indemnité est due au titre du dédommagement de CECILE CHARBONNEL et donnent lieu à l'émission d'une facture séparée.</w:t>
                            </w:r>
                          </w:p>
                          <w:p w14:paraId="28FB60AB" w14:textId="77777777" w:rsidR="001F2681" w:rsidRDefault="001F2681" w:rsidP="001F2681">
                            <w:pPr>
                              <w:pStyle w:val="Textbody"/>
                              <w:spacing w:after="0" w:line="240" w:lineRule="auto"/>
                              <w:jc w:val="both"/>
                              <w:rPr>
                                <w:rFonts w:ascii="Calibri, sans-serif" w:hAnsi="Calibri, sans-serif"/>
                                <w:b/>
                                <w:color w:val="3B3838"/>
                                <w:sz w:val="18"/>
                              </w:rPr>
                            </w:pPr>
                            <w:r>
                              <w:rPr>
                                <w:rFonts w:ascii="Calibri, sans-serif" w:hAnsi="Calibri, sans-serif"/>
                                <w:b/>
                                <w:color w:val="3B3838"/>
                                <w:sz w:val="18"/>
                              </w:rPr>
                              <w:t>Article 10 - Force majeure</w:t>
                            </w:r>
                          </w:p>
                          <w:p w14:paraId="4EB838D7" w14:textId="073C6D6A" w:rsidR="001F2681" w:rsidRDefault="001F2681" w:rsidP="001F2681">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 xml:space="preserve">Lorsque, par suite de cas de force majeure répondant aux caractéristiques définies par la jurisprudence en cours, CECILE CHARBONNEL est dans l'impossibilité de poursuivre la prestation, le contrat ou la convention conclue avec le Client est résilié de plein droit sans que ce dernier puisse prétendre à une quelconque indemnité. </w:t>
                            </w:r>
                          </w:p>
                          <w:p w14:paraId="2FD9739D" w14:textId="77777777" w:rsidR="001F2681" w:rsidRDefault="001F2681" w:rsidP="001F2681">
                            <w:pPr>
                              <w:pStyle w:val="Textbody"/>
                              <w:spacing w:after="0" w:line="240" w:lineRule="auto"/>
                              <w:jc w:val="both"/>
                              <w:rPr>
                                <w:rFonts w:ascii="Calibri, sans-serif" w:hAnsi="Calibri, sans-serif"/>
                                <w:color w:val="3B3838"/>
                                <w:sz w:val="18"/>
                              </w:rPr>
                            </w:pPr>
                          </w:p>
                          <w:p w14:paraId="13C1C3EA" w14:textId="77777777" w:rsidR="001F2681" w:rsidRDefault="001F2681" w:rsidP="001F2681">
                            <w:pPr>
                              <w:pStyle w:val="Textbody"/>
                              <w:spacing w:after="0" w:line="240" w:lineRule="auto"/>
                              <w:jc w:val="both"/>
                              <w:rPr>
                                <w:rFonts w:ascii="Calibri, sans-serif" w:hAnsi="Calibri, sans-serif"/>
                                <w:color w:val="3B3838"/>
                                <w:sz w:val="18"/>
                              </w:rPr>
                            </w:pPr>
                          </w:p>
                          <w:p w14:paraId="4820C7EB" w14:textId="77777777" w:rsidR="001F2681" w:rsidRDefault="001F2681" w:rsidP="001F2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71610" id="Zone de texte 8" o:spid="_x0000_s1029" type="#_x0000_t202" style="position:absolute;margin-left:-8pt;margin-top:12.6pt;width:250.45pt;height:644.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" fillcolor="white [3201]" strokeweight=".5pt">
                <v:textbox>
                  <w:txbxContent>
                    <w:p w14:paraId="5D47320E" w14:textId="77777777" w:rsidR="001F2681" w:rsidRDefault="001F2681" w:rsidP="001F2681">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partielle, elle rembourse les sommes indûment perçues, en application des dispositions de l'article L. 6354-1 du même code.</w:t>
                      </w:r>
                    </w:p>
                    <w:p w14:paraId="0F583D4C" w14:textId="77777777" w:rsidR="001F2681" w:rsidRDefault="001F2681" w:rsidP="001F2681">
                      <w:pPr>
                        <w:pStyle w:val="Textbody"/>
                        <w:spacing w:after="0" w:line="240" w:lineRule="auto"/>
                        <w:jc w:val="both"/>
                        <w:rPr>
                          <w:rFonts w:ascii="Calibri, sans-serif" w:hAnsi="Calibri, sans-serif"/>
                          <w:b/>
                          <w:color w:val="3B3838"/>
                          <w:sz w:val="18"/>
                        </w:rPr>
                      </w:pPr>
                      <w:r>
                        <w:rPr>
                          <w:rFonts w:ascii="Calibri, sans-serif" w:hAnsi="Calibri, sans-serif"/>
                          <w:b/>
                          <w:color w:val="3B3838"/>
                          <w:sz w:val="18"/>
                        </w:rPr>
                        <w:t>Article 8 - Résiliation</w:t>
                      </w:r>
                    </w:p>
                    <w:p w14:paraId="473449E7" w14:textId="77777777" w:rsidR="001F2681" w:rsidRDefault="001F2681" w:rsidP="001F2681">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Le défaut de paiement total ou partiel d'une seule échéance contractuellement prévue ouvre le droit à CECILE CHARBONNEL de résilier de plein droit la convention ou le contrat passé avec le Client, après l'envoi d'une mise en demeure restée sans effet dans un délai de quinze (15) jours. Toutes les factures sont dues par le Client au prorata des prestations fournies augmentées, le cas échéant, des pénalités de retard prévues à l'article 6.3. De plus, le Client doit à CECILE CHARBONNEL une indemnité égale à 50% due à la situation. La mise en demeure restée sans effet ouvre le droit à la partie demanderesse de résilier la convention ou le contrat en cause. La résiliation sera considérée comme effective à l'issue d'un délai de quinze (15) jours. Les demandes de résiliation à l'initiative de CECILE CHARBONNEL pour tout autre motif sont adressées au Client par lettre recommandée avec avis de réception et sont considérées comme effectives à l'expiration d'un délai d'un (1) mois et n'ouvrent droit à aucune indemnité de la part de CECILE CHARBONNEL.</w:t>
                      </w:r>
                    </w:p>
                    <w:p w14:paraId="3C03ECB9" w14:textId="77777777" w:rsidR="001F2681" w:rsidRDefault="001F2681" w:rsidP="001F2681">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Toute résiliation entraîne l'exigibilité immédiate des factures émises par CECILE CHARBONNEL.</w:t>
                      </w:r>
                    </w:p>
                    <w:p w14:paraId="7D9D4BD2" w14:textId="77777777" w:rsidR="001F2681" w:rsidRDefault="001F2681" w:rsidP="001F2681">
                      <w:pPr>
                        <w:pStyle w:val="Textbody"/>
                        <w:spacing w:after="0" w:line="240" w:lineRule="auto"/>
                        <w:jc w:val="both"/>
                        <w:rPr>
                          <w:rFonts w:ascii="Calibri, sans-serif" w:hAnsi="Calibri, sans-serif"/>
                          <w:b/>
                          <w:color w:val="3B3838"/>
                          <w:sz w:val="18"/>
                        </w:rPr>
                      </w:pPr>
                      <w:r>
                        <w:rPr>
                          <w:rFonts w:ascii="Calibri, sans-serif" w:hAnsi="Calibri, sans-serif"/>
                          <w:b/>
                          <w:color w:val="3B3838"/>
                          <w:sz w:val="18"/>
                        </w:rPr>
                        <w:t>Article 9 – Annulation, Report ou Abandon - Dédit formation</w:t>
                      </w:r>
                    </w:p>
                    <w:p w14:paraId="1672B698" w14:textId="77777777" w:rsidR="001F2681" w:rsidRDefault="001F2681" w:rsidP="001F2681">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Toute demande d'annulation de prestation à l'initiative du Client doit être notifiée à CECILE CHARBONNEL par écrit (lettre, courriel, télécopie). En cas d'annulation par le Client, sans motif ou pour des motifs qui lui sont propres, moins de quinze (15) jours francs avant le commencement des prestations, CECILE CHARBONNEL facturera des droits d'annulation représentant 50% du prix des prestations annulées.</w:t>
                      </w:r>
                    </w:p>
                    <w:p w14:paraId="49D3B012" w14:textId="77777777" w:rsidR="001F2681" w:rsidRDefault="001F2681" w:rsidP="001F2681">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En cas d'annulation tardive par le Client moins de sept (7) jours francs avant le début des prestations ou de non-présentation du participant aux jour et heure fixés par CECILE CHARBONNEL, les droits d'annulation représenteront 80% du prix des prestations annulées.</w:t>
                      </w:r>
                    </w:p>
                    <w:p w14:paraId="59168DFC" w14:textId="77777777" w:rsidR="001F2681" w:rsidRDefault="001F2681" w:rsidP="001F2681">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Pour le cas où les prestations sont annulées par CECILE CHARBONNEL, le Client est informé par écrit et a le choix entre le remboursement des sommes versées ou le report de la prestation à une date ultérieure sans pouvoir prétendre à toute autre indemnisation de ce chef.</w:t>
                      </w:r>
                    </w:p>
                    <w:p w14:paraId="5151E885" w14:textId="77777777" w:rsidR="001F2681" w:rsidRDefault="001F2681" w:rsidP="001F2681">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CECILE CHARBONNEL se réserve la faculté de reporter ses prestations. Le Client est dans ce cas informé par écrit dans les meilleurs délais. Il ne peut prétendre à aucune indemnisation de ce chef.</w:t>
                      </w:r>
                    </w:p>
                    <w:p w14:paraId="4E520657" w14:textId="7C56FA9E" w:rsidR="001F2681" w:rsidRDefault="001F2681" w:rsidP="001F2681">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En cas d'abandon définitif de sa formation par le stagiaire, les périodes de formation effectivement suivies sont facturées par CECILE CHARBONNEL. De plus, tout départ anticipé du stagiaire ouvre le droit au versement d'une indemnité égale à 50% du prix des prestations non réalisées. Cette indemnité est due au titre du dédommagement de CECILE CHARBONNEL et donnent lieu à l'émission d'une facture séparée.</w:t>
                      </w:r>
                    </w:p>
                    <w:p w14:paraId="28FB60AB" w14:textId="77777777" w:rsidR="001F2681" w:rsidRDefault="001F2681" w:rsidP="001F2681">
                      <w:pPr>
                        <w:pStyle w:val="Textbody"/>
                        <w:spacing w:after="0" w:line="240" w:lineRule="auto"/>
                        <w:jc w:val="both"/>
                        <w:rPr>
                          <w:rFonts w:ascii="Calibri, sans-serif" w:hAnsi="Calibri, sans-serif"/>
                          <w:b/>
                          <w:color w:val="3B3838"/>
                          <w:sz w:val="18"/>
                        </w:rPr>
                      </w:pPr>
                      <w:r>
                        <w:rPr>
                          <w:rFonts w:ascii="Calibri, sans-serif" w:hAnsi="Calibri, sans-serif"/>
                          <w:b/>
                          <w:color w:val="3B3838"/>
                          <w:sz w:val="18"/>
                        </w:rPr>
                        <w:t>Article 10 - Force majeure</w:t>
                      </w:r>
                    </w:p>
                    <w:p w14:paraId="4EB838D7" w14:textId="073C6D6A" w:rsidR="001F2681" w:rsidRDefault="001F2681" w:rsidP="001F2681">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 xml:space="preserve">Lorsque, par suite de cas de force majeure répondant aux caractéristiques définies par la jurisprudence en cours, CECILE CHARBONNEL est dans l'impossibilité de poursuivre la prestation, le contrat ou la convention conclue avec le Client est résilié de plein droit sans que ce dernier puisse prétendre à une quelconque indemnité. </w:t>
                      </w:r>
                    </w:p>
                    <w:p w14:paraId="2FD9739D" w14:textId="77777777" w:rsidR="001F2681" w:rsidRDefault="001F2681" w:rsidP="001F2681">
                      <w:pPr>
                        <w:pStyle w:val="Textbody"/>
                        <w:spacing w:after="0" w:line="240" w:lineRule="auto"/>
                        <w:jc w:val="both"/>
                        <w:rPr>
                          <w:rFonts w:ascii="Calibri, sans-serif" w:hAnsi="Calibri, sans-serif"/>
                          <w:color w:val="3B3838"/>
                          <w:sz w:val="18"/>
                        </w:rPr>
                      </w:pPr>
                    </w:p>
                    <w:p w14:paraId="13C1C3EA" w14:textId="77777777" w:rsidR="001F2681" w:rsidRDefault="001F2681" w:rsidP="001F2681">
                      <w:pPr>
                        <w:pStyle w:val="Textbody"/>
                        <w:spacing w:after="0" w:line="240" w:lineRule="auto"/>
                        <w:jc w:val="both"/>
                        <w:rPr>
                          <w:rFonts w:ascii="Calibri, sans-serif" w:hAnsi="Calibri, sans-serif"/>
                          <w:color w:val="3B3838"/>
                          <w:sz w:val="18"/>
                        </w:rPr>
                      </w:pPr>
                    </w:p>
                    <w:p w14:paraId="4820C7EB" w14:textId="77777777" w:rsidR="001F2681" w:rsidRDefault="001F2681" w:rsidP="001F2681"/>
                  </w:txbxContent>
                </v:textbox>
              </v:shape>
            </w:pict>
          </mc:Fallback>
        </mc:AlternateContent>
      </w:r>
    </w:p>
    <w:p w14:paraId="7F1B7148" w14:textId="0F14D643" w:rsidR="000C2BB2" w:rsidRDefault="000C2BB2" w:rsidP="00F62381">
      <w:pPr>
        <w:pStyle w:val="Textbody"/>
        <w:rPr>
          <w:rFonts w:ascii="Baskerville" w:hAnsi="Baskerville"/>
        </w:rPr>
      </w:pPr>
    </w:p>
    <w:p w14:paraId="5AD5DCE7" w14:textId="37A48F94" w:rsidR="000C2BB2" w:rsidRDefault="000C2BB2" w:rsidP="00F62381">
      <w:pPr>
        <w:pStyle w:val="Textbody"/>
        <w:rPr>
          <w:rFonts w:ascii="Baskerville" w:hAnsi="Baskerville"/>
        </w:rPr>
      </w:pPr>
    </w:p>
    <w:p w14:paraId="59886C99" w14:textId="2CE2B8FC" w:rsidR="000C2BB2" w:rsidRDefault="000C2BB2" w:rsidP="00F62381">
      <w:pPr>
        <w:pStyle w:val="Textbody"/>
        <w:rPr>
          <w:rFonts w:ascii="Baskerville" w:hAnsi="Baskerville"/>
        </w:rPr>
      </w:pPr>
    </w:p>
    <w:p w14:paraId="61BB0BE3" w14:textId="4CAF86DE" w:rsidR="000C2BB2" w:rsidRDefault="000C2BB2" w:rsidP="00F62381">
      <w:pPr>
        <w:pStyle w:val="Textbody"/>
        <w:rPr>
          <w:rFonts w:ascii="Baskerville" w:hAnsi="Baskerville"/>
        </w:rPr>
      </w:pPr>
    </w:p>
    <w:p w14:paraId="5FC3E94A" w14:textId="545048A6" w:rsidR="00076A7C" w:rsidRDefault="00076A7C" w:rsidP="00F62381">
      <w:pPr>
        <w:pStyle w:val="Textbody"/>
        <w:rPr>
          <w:rFonts w:ascii="Baskerville" w:hAnsi="Baskerville"/>
        </w:rPr>
      </w:pPr>
    </w:p>
    <w:p w14:paraId="79D9B650" w14:textId="3AA561D9" w:rsidR="00076A7C" w:rsidRDefault="00076A7C" w:rsidP="00F62381">
      <w:pPr>
        <w:pStyle w:val="Textbody"/>
        <w:rPr>
          <w:rFonts w:ascii="Baskerville" w:hAnsi="Baskerville"/>
        </w:rPr>
      </w:pPr>
    </w:p>
    <w:p w14:paraId="303413A0" w14:textId="3E10429D" w:rsidR="00076A7C" w:rsidRDefault="00076A7C" w:rsidP="00F62381">
      <w:pPr>
        <w:pStyle w:val="Textbody"/>
        <w:rPr>
          <w:rFonts w:ascii="Baskerville" w:hAnsi="Baskerville"/>
        </w:rPr>
      </w:pPr>
    </w:p>
    <w:p w14:paraId="58E19EA4" w14:textId="79CDB3A9" w:rsidR="00076A7C" w:rsidRDefault="00076A7C" w:rsidP="00F62381">
      <w:pPr>
        <w:pStyle w:val="Textbody"/>
        <w:rPr>
          <w:rFonts w:ascii="Baskerville" w:hAnsi="Baskerville"/>
        </w:rPr>
      </w:pPr>
    </w:p>
    <w:p w14:paraId="628FD849" w14:textId="70D632B9" w:rsidR="00076A7C" w:rsidRDefault="00076A7C" w:rsidP="00F62381">
      <w:pPr>
        <w:pStyle w:val="Textbody"/>
        <w:rPr>
          <w:rFonts w:ascii="Baskerville" w:hAnsi="Baskerville"/>
        </w:rPr>
      </w:pPr>
    </w:p>
    <w:p w14:paraId="43695923" w14:textId="08504C00" w:rsidR="00076A7C" w:rsidRDefault="00076A7C" w:rsidP="00F62381">
      <w:pPr>
        <w:pStyle w:val="Textbody"/>
        <w:rPr>
          <w:rFonts w:ascii="Baskerville" w:hAnsi="Baskerville"/>
        </w:rPr>
      </w:pPr>
    </w:p>
    <w:p w14:paraId="3B8D6DC7" w14:textId="62C50C8A" w:rsidR="00076A7C" w:rsidRDefault="00076A7C" w:rsidP="00F62381">
      <w:pPr>
        <w:pStyle w:val="Textbody"/>
        <w:rPr>
          <w:rFonts w:ascii="Baskerville" w:hAnsi="Baskerville"/>
        </w:rPr>
      </w:pPr>
    </w:p>
    <w:p w14:paraId="3BB951DF" w14:textId="0446B523" w:rsidR="00076A7C" w:rsidRDefault="00076A7C" w:rsidP="00F62381">
      <w:pPr>
        <w:pStyle w:val="Textbody"/>
        <w:rPr>
          <w:rFonts w:ascii="Baskerville" w:hAnsi="Baskerville"/>
        </w:rPr>
      </w:pPr>
    </w:p>
    <w:p w14:paraId="4F86A50A" w14:textId="015FF321" w:rsidR="00076A7C" w:rsidRDefault="00076A7C" w:rsidP="00F62381">
      <w:pPr>
        <w:pStyle w:val="Textbody"/>
        <w:rPr>
          <w:rFonts w:ascii="Baskerville" w:hAnsi="Baskerville"/>
        </w:rPr>
      </w:pPr>
    </w:p>
    <w:p w14:paraId="7B763FFB" w14:textId="063BC7BA" w:rsidR="00076A7C" w:rsidRDefault="00076A7C" w:rsidP="00F62381">
      <w:pPr>
        <w:pStyle w:val="Textbody"/>
        <w:rPr>
          <w:rFonts w:ascii="Baskerville" w:hAnsi="Baskerville"/>
        </w:rPr>
      </w:pPr>
    </w:p>
    <w:p w14:paraId="028167BD" w14:textId="7D366952" w:rsidR="00076A7C" w:rsidRDefault="00076A7C" w:rsidP="00F62381">
      <w:pPr>
        <w:pStyle w:val="Textbody"/>
        <w:rPr>
          <w:rFonts w:ascii="Baskerville" w:hAnsi="Baskerville"/>
        </w:rPr>
      </w:pPr>
    </w:p>
    <w:p w14:paraId="39757256" w14:textId="4B2AC698" w:rsidR="00076A7C" w:rsidRDefault="00076A7C" w:rsidP="00F62381">
      <w:pPr>
        <w:pStyle w:val="Textbody"/>
        <w:rPr>
          <w:rFonts w:ascii="Baskerville" w:hAnsi="Baskerville"/>
        </w:rPr>
      </w:pPr>
    </w:p>
    <w:p w14:paraId="69B01B51" w14:textId="0674DA73" w:rsidR="00076A7C" w:rsidRDefault="00076A7C" w:rsidP="00F62381">
      <w:pPr>
        <w:pStyle w:val="Textbody"/>
        <w:rPr>
          <w:rFonts w:ascii="Baskerville" w:hAnsi="Baskerville"/>
        </w:rPr>
      </w:pPr>
    </w:p>
    <w:p w14:paraId="2414ED9C" w14:textId="7254A113" w:rsidR="00076A7C" w:rsidRDefault="00076A7C" w:rsidP="00F62381">
      <w:pPr>
        <w:pStyle w:val="Textbody"/>
        <w:rPr>
          <w:rFonts w:ascii="Baskerville" w:hAnsi="Baskerville"/>
        </w:rPr>
      </w:pPr>
    </w:p>
    <w:p w14:paraId="51EC44D3" w14:textId="17461047" w:rsidR="00076A7C" w:rsidRDefault="00076A7C" w:rsidP="00F62381">
      <w:pPr>
        <w:pStyle w:val="Textbody"/>
        <w:rPr>
          <w:rFonts w:ascii="Baskerville" w:hAnsi="Baskerville"/>
        </w:rPr>
      </w:pPr>
    </w:p>
    <w:p w14:paraId="7019339B" w14:textId="6A645653" w:rsidR="00076A7C" w:rsidRDefault="00076A7C" w:rsidP="00F62381">
      <w:pPr>
        <w:pStyle w:val="Textbody"/>
        <w:rPr>
          <w:rFonts w:ascii="Baskerville" w:hAnsi="Baskerville"/>
        </w:rPr>
      </w:pPr>
    </w:p>
    <w:p w14:paraId="11DDC32A" w14:textId="03B427E2" w:rsidR="00076A7C" w:rsidRDefault="00076A7C" w:rsidP="00F62381">
      <w:pPr>
        <w:pStyle w:val="Textbody"/>
        <w:rPr>
          <w:rFonts w:ascii="Baskerville" w:hAnsi="Baskerville"/>
        </w:rPr>
      </w:pPr>
    </w:p>
    <w:p w14:paraId="0394CD7F" w14:textId="461F08C4" w:rsidR="00076A7C" w:rsidRDefault="00076A7C" w:rsidP="00F62381">
      <w:pPr>
        <w:pStyle w:val="Textbody"/>
        <w:rPr>
          <w:rFonts w:ascii="Baskerville" w:hAnsi="Baskerville"/>
        </w:rPr>
      </w:pPr>
    </w:p>
    <w:p w14:paraId="7E9C2D31" w14:textId="4E8E3216" w:rsidR="00F13F3D" w:rsidRDefault="00F13F3D" w:rsidP="00F13F3D">
      <w:pPr>
        <w:pStyle w:val="Textbody"/>
        <w:spacing w:after="0" w:line="240" w:lineRule="auto"/>
        <w:jc w:val="both"/>
        <w:rPr>
          <w:rFonts w:ascii="Calibri, sans-serif" w:hAnsi="Calibri, sans-serif"/>
          <w:color w:val="3B3838"/>
          <w:sz w:val="18"/>
        </w:rPr>
      </w:pPr>
      <w:r>
        <w:rPr>
          <w:rFonts w:ascii="Calibri, sans-serif" w:hAnsi="Calibri, sans-serif"/>
          <w:color w:val="3B3838"/>
          <w:sz w:val="18"/>
        </w:rPr>
        <w:t>Pour CECILE CHARBONNEL</w:t>
      </w:r>
    </w:p>
    <w:p w14:paraId="487EA983" w14:textId="6CE7DCC7" w:rsidR="00F13F3D" w:rsidRDefault="00F13F3D" w:rsidP="00F13F3D">
      <w:pPr>
        <w:pStyle w:val="Textbody"/>
        <w:spacing w:after="0" w:line="240" w:lineRule="auto"/>
        <w:jc w:val="both"/>
      </w:pPr>
      <w:r>
        <w:rPr>
          <w:color w:val="3B3838"/>
          <w:sz w:val="18"/>
        </w:rPr>
        <w:t> </w:t>
      </w:r>
    </w:p>
    <w:p w14:paraId="3E39D20B" w14:textId="1E678B7C" w:rsidR="00F13F3D" w:rsidRDefault="00F13F3D" w:rsidP="00F13F3D">
      <w:pPr>
        <w:pStyle w:val="Textbody"/>
        <w:spacing w:after="0" w:line="240" w:lineRule="auto"/>
        <w:jc w:val="both"/>
        <w:rPr>
          <w:color w:val="3B3838"/>
          <w:sz w:val="18"/>
        </w:rPr>
      </w:pPr>
      <w:r>
        <w:rPr>
          <w:color w:val="3B3838"/>
          <w:sz w:val="18"/>
        </w:rPr>
        <w:t> </w:t>
      </w:r>
    </w:p>
    <w:p w14:paraId="4B3BC677" w14:textId="77777777" w:rsidR="00F13F3D" w:rsidRDefault="00F13F3D" w:rsidP="00F13F3D">
      <w:pPr>
        <w:pStyle w:val="Textbody"/>
        <w:spacing w:after="0" w:line="240" w:lineRule="auto"/>
        <w:jc w:val="both"/>
        <w:rPr>
          <w:color w:val="3B3838"/>
          <w:sz w:val="18"/>
        </w:rPr>
      </w:pPr>
      <w:r>
        <w:rPr>
          <w:color w:val="3B3838"/>
          <w:sz w:val="18"/>
        </w:rPr>
        <w:t> </w:t>
      </w:r>
    </w:p>
    <w:p w14:paraId="4F398E3C" w14:textId="58A6BE04" w:rsidR="00F13F3D" w:rsidRDefault="00F13F3D" w:rsidP="00F13F3D">
      <w:pPr>
        <w:pStyle w:val="Textbody"/>
        <w:spacing w:after="0" w:line="240" w:lineRule="auto"/>
        <w:jc w:val="both"/>
        <w:rPr>
          <w:color w:val="3B3838"/>
          <w:sz w:val="18"/>
        </w:rPr>
      </w:pPr>
      <w:r>
        <w:rPr>
          <w:color w:val="3B3838"/>
          <w:sz w:val="18"/>
        </w:rPr>
        <w:t> </w:t>
      </w:r>
    </w:p>
    <w:p w14:paraId="6E1266D1" w14:textId="14F7D79C" w:rsidR="00F13F3D" w:rsidRDefault="00F13F3D" w:rsidP="00F13F3D">
      <w:pPr>
        <w:pStyle w:val="Textbody"/>
        <w:spacing w:after="0" w:line="240" w:lineRule="auto"/>
        <w:jc w:val="both"/>
        <w:rPr>
          <w:color w:val="3B3838"/>
          <w:sz w:val="18"/>
        </w:rPr>
      </w:pPr>
      <w:r>
        <w:rPr>
          <w:color w:val="3B3838"/>
          <w:sz w:val="18"/>
        </w:rPr>
        <w:t> </w:t>
      </w:r>
    </w:p>
    <w:p w14:paraId="52FF43A8" w14:textId="77777777" w:rsidR="00F13F3D" w:rsidRDefault="00F13F3D" w:rsidP="00F13F3D">
      <w:pPr>
        <w:pStyle w:val="Textbody"/>
        <w:spacing w:after="0" w:line="240" w:lineRule="auto"/>
        <w:jc w:val="both"/>
        <w:rPr>
          <w:color w:val="3B3838"/>
          <w:sz w:val="18"/>
        </w:rPr>
      </w:pPr>
    </w:p>
    <w:p w14:paraId="25D354E1" w14:textId="77777777" w:rsidR="00F13F3D" w:rsidRDefault="00F13F3D" w:rsidP="00F13F3D">
      <w:pPr>
        <w:pStyle w:val="Textbody"/>
        <w:spacing w:after="0" w:line="240" w:lineRule="auto"/>
        <w:rPr>
          <w:rFonts w:ascii="Calibri, sans-serif" w:hAnsi="Calibri, sans-serif"/>
          <w:color w:val="3B3838"/>
          <w:sz w:val="18"/>
        </w:rPr>
      </w:pPr>
    </w:p>
    <w:p w14:paraId="376C1534" w14:textId="20B19BB2" w:rsidR="00F13F3D" w:rsidRDefault="00F13F3D" w:rsidP="00F13F3D">
      <w:pPr>
        <w:pStyle w:val="Textbody"/>
        <w:spacing w:after="0" w:line="240" w:lineRule="auto"/>
        <w:rPr>
          <w:rFonts w:ascii="Calibri Light" w:hAnsi="Calibri Light" w:cs="Calibri Light"/>
          <w:color w:val="3B3838"/>
          <w:sz w:val="20"/>
          <w:szCs w:val="20"/>
        </w:rPr>
      </w:pPr>
      <w:r>
        <w:rPr>
          <w:rFonts w:ascii="Calibri Light" w:hAnsi="Calibri Light" w:cs="Calibri Light"/>
          <w:color w:val="3B3838"/>
          <w:sz w:val="20"/>
          <w:szCs w:val="20"/>
        </w:rPr>
        <w:t>Pour les conditions de vente</w:t>
      </w:r>
    </w:p>
    <w:p w14:paraId="48764115" w14:textId="77777777" w:rsidR="00F13F3D" w:rsidRDefault="00F13F3D" w:rsidP="00F13F3D">
      <w:pPr>
        <w:pStyle w:val="Textbody"/>
        <w:spacing w:after="0" w:line="240" w:lineRule="auto"/>
        <w:rPr>
          <w:rFonts w:ascii="Calibri Light" w:hAnsi="Calibri Light" w:cs="Calibri Light"/>
          <w:color w:val="3B3838"/>
          <w:sz w:val="20"/>
          <w:szCs w:val="20"/>
        </w:rPr>
      </w:pPr>
    </w:p>
    <w:p w14:paraId="748D0908" w14:textId="77777777" w:rsidR="00213EB5" w:rsidRDefault="00F13F3D" w:rsidP="00F13F3D">
      <w:pPr>
        <w:pStyle w:val="Textbody"/>
        <w:spacing w:after="0" w:line="240" w:lineRule="auto"/>
        <w:rPr>
          <w:rFonts w:ascii="Calibri Light" w:hAnsi="Calibri Light" w:cs="Calibri Light"/>
          <w:color w:val="3B3838"/>
          <w:sz w:val="20"/>
          <w:szCs w:val="20"/>
        </w:rPr>
      </w:pPr>
      <w:r>
        <w:rPr>
          <w:rFonts w:ascii="Calibri Light" w:hAnsi="Calibri Light" w:cs="Calibri Light"/>
          <w:color w:val="3B3838"/>
          <w:sz w:val="20"/>
          <w:szCs w:val="20"/>
        </w:rPr>
        <w:t>M_______________________________</w:t>
      </w:r>
    </w:p>
    <w:p w14:paraId="6429BC1F" w14:textId="77777777" w:rsidR="00213EB5" w:rsidRDefault="00213EB5" w:rsidP="00F13F3D">
      <w:pPr>
        <w:pStyle w:val="Textbody"/>
        <w:spacing w:after="0" w:line="240" w:lineRule="auto"/>
        <w:rPr>
          <w:rFonts w:ascii="Calibri Light" w:hAnsi="Calibri Light" w:cs="Calibri Light"/>
          <w:color w:val="3B3838"/>
          <w:sz w:val="20"/>
          <w:szCs w:val="20"/>
        </w:rPr>
      </w:pPr>
    </w:p>
    <w:p w14:paraId="4479F7BA" w14:textId="77777777" w:rsidR="00213EB5" w:rsidRDefault="00213EB5" w:rsidP="00F13F3D">
      <w:pPr>
        <w:pStyle w:val="Textbody"/>
        <w:spacing w:after="0" w:line="240" w:lineRule="auto"/>
        <w:rPr>
          <w:rFonts w:ascii="Calibri Light" w:hAnsi="Calibri Light" w:cs="Calibri Light"/>
          <w:color w:val="3B3838"/>
          <w:sz w:val="20"/>
          <w:szCs w:val="20"/>
        </w:rPr>
      </w:pPr>
    </w:p>
    <w:p w14:paraId="1B0322C3" w14:textId="77777777" w:rsidR="00213EB5" w:rsidRDefault="00213EB5" w:rsidP="00F13F3D">
      <w:pPr>
        <w:pStyle w:val="Textbody"/>
        <w:spacing w:after="0" w:line="240" w:lineRule="auto"/>
        <w:rPr>
          <w:rFonts w:ascii="Calibri Light" w:hAnsi="Calibri Light" w:cs="Calibri Light"/>
          <w:color w:val="3B3838"/>
          <w:sz w:val="20"/>
          <w:szCs w:val="20"/>
        </w:rPr>
      </w:pPr>
    </w:p>
    <w:p w14:paraId="16447F17" w14:textId="77777777" w:rsidR="00213EB5" w:rsidRDefault="00213EB5" w:rsidP="00F13F3D">
      <w:pPr>
        <w:pStyle w:val="Textbody"/>
        <w:spacing w:after="0" w:line="240" w:lineRule="auto"/>
        <w:rPr>
          <w:rFonts w:ascii="Calibri Light" w:hAnsi="Calibri Light" w:cs="Calibri Light"/>
          <w:color w:val="3B3838"/>
          <w:sz w:val="20"/>
          <w:szCs w:val="20"/>
        </w:rPr>
      </w:pPr>
    </w:p>
    <w:p w14:paraId="27DB9978" w14:textId="77777777" w:rsidR="00213EB5" w:rsidRDefault="00213EB5" w:rsidP="00F13F3D">
      <w:pPr>
        <w:pStyle w:val="Textbody"/>
        <w:spacing w:after="0" w:line="240" w:lineRule="auto"/>
        <w:rPr>
          <w:rFonts w:ascii="Calibri Light" w:hAnsi="Calibri Light" w:cs="Calibri Light"/>
          <w:color w:val="3B3838"/>
          <w:sz w:val="20"/>
          <w:szCs w:val="20"/>
        </w:rPr>
      </w:pPr>
    </w:p>
    <w:p w14:paraId="1A15A418" w14:textId="77777777" w:rsidR="00213EB5" w:rsidRDefault="00213EB5" w:rsidP="00F13F3D">
      <w:pPr>
        <w:pStyle w:val="Textbody"/>
        <w:spacing w:after="0" w:line="240" w:lineRule="auto"/>
        <w:rPr>
          <w:rFonts w:ascii="Calibri Light" w:hAnsi="Calibri Light" w:cs="Calibri Light"/>
          <w:color w:val="3B3838"/>
          <w:sz w:val="20"/>
          <w:szCs w:val="20"/>
        </w:rPr>
      </w:pPr>
    </w:p>
    <w:p w14:paraId="7BABB09F" w14:textId="21E0AD2E" w:rsidR="00076A7C" w:rsidRPr="00F13F3D" w:rsidRDefault="00213EB5" w:rsidP="00213EB5">
      <w:pPr>
        <w:pStyle w:val="Textbody"/>
        <w:spacing w:after="0" w:line="240" w:lineRule="auto"/>
        <w:rPr>
          <w:rFonts w:ascii="Calibri Light" w:hAnsi="Calibri Light" w:cs="Calibri Light"/>
          <w:color w:val="3B3838"/>
          <w:sz w:val="20"/>
          <w:szCs w:val="20"/>
        </w:rPr>
      </w:pPr>
      <w:r>
        <w:rPr>
          <w:rFonts w:ascii="Calibri Light" w:hAnsi="Calibri Light" w:cs="Calibri Light"/>
          <w:color w:val="3B3838"/>
          <w:sz w:val="20"/>
          <w:szCs w:val="20"/>
        </w:rPr>
        <w:tab/>
      </w:r>
      <w:r>
        <w:rPr>
          <w:rFonts w:ascii="Calibri Light" w:hAnsi="Calibri Light" w:cs="Calibri Light"/>
          <w:color w:val="3B3838"/>
          <w:sz w:val="20"/>
          <w:szCs w:val="20"/>
        </w:rPr>
        <w:tab/>
      </w:r>
      <w:r>
        <w:rPr>
          <w:rFonts w:ascii="Calibri Light" w:hAnsi="Calibri Light" w:cs="Calibri Light"/>
          <w:color w:val="3B3838"/>
          <w:sz w:val="20"/>
          <w:szCs w:val="20"/>
        </w:rPr>
        <w:tab/>
      </w:r>
      <w:r>
        <w:rPr>
          <w:rFonts w:ascii="Calibri Light" w:hAnsi="Calibri Light" w:cs="Calibri Light"/>
          <w:color w:val="3B3838"/>
          <w:sz w:val="20"/>
          <w:szCs w:val="20"/>
        </w:rPr>
        <w:tab/>
      </w:r>
      <w:r>
        <w:rPr>
          <w:rFonts w:ascii="Calibri Light" w:hAnsi="Calibri Light" w:cs="Calibri Light"/>
          <w:color w:val="3B3838"/>
          <w:sz w:val="20"/>
          <w:szCs w:val="20"/>
        </w:rPr>
        <w:tab/>
      </w:r>
      <w:r>
        <w:rPr>
          <w:rFonts w:ascii="Calibri Light" w:hAnsi="Calibri Light" w:cs="Calibri Light"/>
          <w:color w:val="3B3838"/>
          <w:sz w:val="20"/>
          <w:szCs w:val="20"/>
        </w:rPr>
        <w:tab/>
      </w:r>
      <w:r>
        <w:rPr>
          <w:rFonts w:ascii="Calibri Light" w:hAnsi="Calibri Light" w:cs="Calibri Light"/>
          <w:color w:val="3B3838"/>
          <w:sz w:val="20"/>
          <w:szCs w:val="20"/>
        </w:rPr>
        <w:tab/>
      </w:r>
      <w:r>
        <w:rPr>
          <w:rFonts w:ascii="Calibri Light" w:hAnsi="Calibri Light" w:cs="Calibri Light"/>
          <w:color w:val="3B3838"/>
          <w:sz w:val="20"/>
          <w:szCs w:val="20"/>
        </w:rPr>
        <w:tab/>
      </w:r>
    </w:p>
    <w:sectPr w:rsidR="00076A7C" w:rsidRPr="00F13F3D" w:rsidSect="00F62381">
      <w:headerReference w:type="default" r:id="rId6"/>
      <w:footerReference w:type="default" r:id="rId7"/>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DF028" w14:textId="77777777" w:rsidR="002C33C4" w:rsidRDefault="002C33C4" w:rsidP="00F62381">
      <w:r>
        <w:separator/>
      </w:r>
    </w:p>
  </w:endnote>
  <w:endnote w:type="continuationSeparator" w:id="0">
    <w:p w14:paraId="5B99CDB8" w14:textId="77777777" w:rsidR="002C33C4" w:rsidRDefault="002C33C4" w:rsidP="00F62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Baskerville">
    <w:panose1 w:val="02020502070401020303"/>
    <w:charset w:val="00"/>
    <w:family w:val="roman"/>
    <w:pitch w:val="variable"/>
    <w:sig w:usb0="80000067" w:usb1="02000000" w:usb2="00000000" w:usb3="00000000" w:csb0="0000019F" w:csb1="00000000"/>
  </w:font>
  <w:font w:name="Calibri, sans-serif">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quot">
    <w:altName w:val="Calibri"/>
    <w:panose1 w:val="020B0604020202020204"/>
    <w:charset w:val="00"/>
    <w:family w:val="auto"/>
    <w:pitch w:val="default"/>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C6FCA" w14:textId="004B40B5" w:rsidR="00F62381" w:rsidRDefault="00F62381" w:rsidP="00F62381">
    <w:pPr>
      <w:pStyle w:val="En-tte"/>
      <w:pBdr>
        <w:top w:val="single" w:sz="6" w:space="10" w:color="4472C4"/>
      </w:pBdr>
      <w:spacing w:line="0" w:lineRule="atLeast"/>
      <w:jc w:val="center"/>
      <w:rPr>
        <w:color w:val="3B3838"/>
        <w:sz w:val="16"/>
        <w:szCs w:val="16"/>
      </w:rPr>
    </w:pPr>
    <w:r>
      <w:rPr>
        <w:color w:val="3B3838"/>
        <w:sz w:val="16"/>
        <w:szCs w:val="16"/>
      </w:rPr>
      <w:t xml:space="preserve">Cécile Charbonnel – </w:t>
    </w:r>
    <w:r w:rsidR="00330E65">
      <w:rPr>
        <w:color w:val="3B3838"/>
        <w:sz w:val="16"/>
        <w:szCs w:val="16"/>
      </w:rPr>
      <w:t xml:space="preserve">Infirmière </w:t>
    </w:r>
    <w:r>
      <w:rPr>
        <w:color w:val="3B3838"/>
        <w:sz w:val="16"/>
        <w:szCs w:val="16"/>
      </w:rPr>
      <w:t xml:space="preserve">Formatrice </w:t>
    </w:r>
  </w:p>
  <w:p w14:paraId="7DE965DB" w14:textId="1064AC66" w:rsidR="00F62381" w:rsidRPr="000137C0" w:rsidRDefault="00F62381" w:rsidP="00096198">
    <w:pPr>
      <w:pStyle w:val="En-tte"/>
      <w:pBdr>
        <w:top w:val="single" w:sz="6" w:space="10" w:color="4472C4"/>
      </w:pBdr>
      <w:jc w:val="center"/>
      <w:rPr>
        <w:color w:val="3B3838"/>
        <w:sz w:val="16"/>
        <w:szCs w:val="16"/>
      </w:rPr>
    </w:pPr>
    <w:r w:rsidRPr="000137C0">
      <w:rPr>
        <w:color w:val="3B3838"/>
        <w:sz w:val="16"/>
        <w:szCs w:val="16"/>
      </w:rPr>
      <w:t xml:space="preserve">SIRET : 788 451 094 00023 – APE : </w:t>
    </w:r>
    <w:r w:rsidR="004E4349" w:rsidRPr="000137C0">
      <w:rPr>
        <w:color w:val="3B3838"/>
        <w:sz w:val="16"/>
        <w:szCs w:val="16"/>
      </w:rPr>
      <w:t>85.59A</w:t>
    </w:r>
    <w:r w:rsidRPr="000137C0">
      <w:rPr>
        <w:color w:val="3B3838"/>
        <w:sz w:val="16"/>
        <w:szCs w:val="16"/>
      </w:rPr>
      <w:t xml:space="preserve"> – N° OF : 93060868306</w:t>
    </w:r>
  </w:p>
  <w:p w14:paraId="7BBFBAD5" w14:textId="77777777" w:rsidR="0017260E" w:rsidRDefault="0017260E" w:rsidP="0017260E">
    <w:pPr>
      <w:pStyle w:val="En-tte"/>
      <w:pBdr>
        <w:top w:val="single" w:sz="6" w:space="10" w:color="4472C4"/>
      </w:pBdr>
      <w:jc w:val="center"/>
      <w:rPr>
        <w:color w:val="3B3838"/>
        <w:sz w:val="16"/>
        <w:szCs w:val="16"/>
      </w:rPr>
    </w:pPr>
    <w:r>
      <w:rPr>
        <w:color w:val="3B3838"/>
        <w:sz w:val="16"/>
        <w:szCs w:val="16"/>
      </w:rPr>
      <w:t>Cet enregistrement ne vaut pas agrément de l’État</w:t>
    </w:r>
  </w:p>
  <w:p w14:paraId="7DF57BB7" w14:textId="45967BC7" w:rsidR="00096198" w:rsidRPr="0017260E" w:rsidRDefault="0017260E" w:rsidP="0017260E">
    <w:pPr>
      <w:pStyle w:val="En-tte"/>
      <w:pBdr>
        <w:top w:val="single" w:sz="6" w:space="10" w:color="4472C4"/>
      </w:pBdr>
      <w:spacing w:line="0" w:lineRule="atLeast"/>
      <w:jc w:val="center"/>
    </w:pPr>
    <w:r>
      <w:rPr>
        <w:color w:val="3B3838"/>
        <w:sz w:val="16"/>
        <w:szCs w:val="16"/>
      </w:rPr>
      <w:t xml:space="preserve">Adresse : BT11 – 9 rue Léon Bertrand – 06200 NICE – Tél Port : 06 26 74 73 62 – </w:t>
    </w:r>
    <w:hyperlink r:id="rId1" w:history="1">
      <w:r w:rsidRPr="00F87852">
        <w:rPr>
          <w:rStyle w:val="Lienhypertexte"/>
          <w:rFonts w:ascii="quot" w:hAnsi="quot"/>
          <w:sz w:val="14"/>
          <w:szCs w:val="14"/>
        </w:rPr>
        <w:t>contact@competencesetsoins.com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AE3E9" w14:textId="77777777" w:rsidR="002C33C4" w:rsidRDefault="002C33C4" w:rsidP="00F62381">
      <w:r>
        <w:separator/>
      </w:r>
    </w:p>
  </w:footnote>
  <w:footnote w:type="continuationSeparator" w:id="0">
    <w:p w14:paraId="3AF66190" w14:textId="77777777" w:rsidR="002C33C4" w:rsidRDefault="002C33C4" w:rsidP="00F62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9CB1" w14:textId="662580FB" w:rsidR="00F62381" w:rsidRDefault="001F2681" w:rsidP="00F62381">
    <w:pPr>
      <w:pStyle w:val="En-tte"/>
      <w:jc w:val="center"/>
    </w:pPr>
    <w:r>
      <w:rPr>
        <w:noProof/>
      </w:rPr>
      <w:drawing>
        <wp:inline distT="0" distB="0" distL="0" distR="0" wp14:anchorId="47D1F7C6" wp14:editId="35D47FCF">
          <wp:extent cx="1500554" cy="631421"/>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543990" cy="64969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381"/>
    <w:rsid w:val="000137C0"/>
    <w:rsid w:val="000164A5"/>
    <w:rsid w:val="00042EDB"/>
    <w:rsid w:val="00047131"/>
    <w:rsid w:val="00076A7C"/>
    <w:rsid w:val="00095CEA"/>
    <w:rsid w:val="00096198"/>
    <w:rsid w:val="000C2BB2"/>
    <w:rsid w:val="000C464F"/>
    <w:rsid w:val="00122858"/>
    <w:rsid w:val="0017260E"/>
    <w:rsid w:val="001B7F0E"/>
    <w:rsid w:val="001F2681"/>
    <w:rsid w:val="00213EB5"/>
    <w:rsid w:val="0023424D"/>
    <w:rsid w:val="002C33C4"/>
    <w:rsid w:val="00330E65"/>
    <w:rsid w:val="003F097D"/>
    <w:rsid w:val="0044234F"/>
    <w:rsid w:val="004E4349"/>
    <w:rsid w:val="00561D1C"/>
    <w:rsid w:val="005B504D"/>
    <w:rsid w:val="0062682B"/>
    <w:rsid w:val="006A03F1"/>
    <w:rsid w:val="00712453"/>
    <w:rsid w:val="007E66B5"/>
    <w:rsid w:val="009045A6"/>
    <w:rsid w:val="00912096"/>
    <w:rsid w:val="00913E92"/>
    <w:rsid w:val="00931E67"/>
    <w:rsid w:val="009614AB"/>
    <w:rsid w:val="0096772A"/>
    <w:rsid w:val="009F4984"/>
    <w:rsid w:val="00B335F1"/>
    <w:rsid w:val="00B56550"/>
    <w:rsid w:val="00B5709F"/>
    <w:rsid w:val="00B714A8"/>
    <w:rsid w:val="00BD3306"/>
    <w:rsid w:val="00C632E9"/>
    <w:rsid w:val="00C9540E"/>
    <w:rsid w:val="00CC0CF5"/>
    <w:rsid w:val="00DA5434"/>
    <w:rsid w:val="00F13F3D"/>
    <w:rsid w:val="00F1770F"/>
    <w:rsid w:val="00F341DE"/>
    <w:rsid w:val="00F5167F"/>
    <w:rsid w:val="00F62381"/>
    <w:rsid w:val="00FB3592"/>
    <w:rsid w:val="00FE05DD"/>
  </w:rsids>
  <m:mathPr>
    <m:mathFont m:val="Cambria Math"/>
    <m:brkBin m:val="before"/>
    <m:brkBinSub m:val="--"/>
    <m:smallFrac m:val="0"/>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C9598"/>
  <w15:chartTrackingRefBased/>
  <w15:docId w15:val="{A461CCC1-0919-0B43-9303-9DED02DE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F62381"/>
    <w:pPr>
      <w:tabs>
        <w:tab w:val="center" w:pos="4536"/>
        <w:tab w:val="right" w:pos="9072"/>
      </w:tabs>
    </w:pPr>
  </w:style>
  <w:style w:type="character" w:customStyle="1" w:styleId="En-tteCar">
    <w:name w:val="En-tête Car"/>
    <w:basedOn w:val="Policepardfaut"/>
    <w:link w:val="En-tte"/>
    <w:uiPriority w:val="99"/>
    <w:rsid w:val="00F62381"/>
  </w:style>
  <w:style w:type="paragraph" w:styleId="Pieddepage">
    <w:name w:val="footer"/>
    <w:basedOn w:val="Normal"/>
    <w:link w:val="PieddepageCar"/>
    <w:uiPriority w:val="99"/>
    <w:unhideWhenUsed/>
    <w:rsid w:val="00F62381"/>
    <w:pPr>
      <w:tabs>
        <w:tab w:val="center" w:pos="4536"/>
        <w:tab w:val="right" w:pos="9072"/>
      </w:tabs>
    </w:pPr>
  </w:style>
  <w:style w:type="character" w:customStyle="1" w:styleId="PieddepageCar">
    <w:name w:val="Pied de page Car"/>
    <w:basedOn w:val="Policepardfaut"/>
    <w:link w:val="Pieddepage"/>
    <w:uiPriority w:val="99"/>
    <w:rsid w:val="00F62381"/>
  </w:style>
  <w:style w:type="paragraph" w:customStyle="1" w:styleId="Textbody">
    <w:name w:val="Text body"/>
    <w:basedOn w:val="Normal"/>
    <w:rsid w:val="00F62381"/>
    <w:pPr>
      <w:suppressAutoHyphens/>
      <w:autoSpaceDN w:val="0"/>
      <w:spacing w:after="120" w:line="251" w:lineRule="auto"/>
      <w:textAlignment w:val="baseline"/>
    </w:pPr>
    <w:rPr>
      <w:rFonts w:ascii="Rockwell" w:eastAsia="Rockwell" w:hAnsi="Rockwell" w:cs="Tahoma"/>
      <w:color w:val="00000A"/>
      <w:sz w:val="22"/>
      <w:szCs w:val="22"/>
    </w:rPr>
  </w:style>
  <w:style w:type="paragraph" w:styleId="NormalWeb">
    <w:name w:val="Normal (Web)"/>
    <w:basedOn w:val="Normal"/>
    <w:uiPriority w:val="99"/>
    <w:rsid w:val="00F62381"/>
    <w:pPr>
      <w:suppressAutoHyphens/>
      <w:autoSpaceDN w:val="0"/>
      <w:spacing w:line="251" w:lineRule="auto"/>
      <w:textAlignment w:val="baseline"/>
    </w:pPr>
    <w:rPr>
      <w:rFonts w:ascii="Times New Roman" w:eastAsia="Times New Roman" w:hAnsi="Times New Roman" w:cs="Times New Roman"/>
      <w:color w:val="00000A"/>
    </w:rPr>
  </w:style>
  <w:style w:type="paragraph" w:customStyle="1" w:styleId="Initiales">
    <w:name w:val="Initiales"/>
    <w:basedOn w:val="Normal"/>
    <w:rsid w:val="000C2BB2"/>
    <w:pPr>
      <w:suppressAutoHyphens/>
      <w:autoSpaceDN w:val="0"/>
      <w:spacing w:after="1480"/>
      <w:ind w:left="144" w:right="360"/>
      <w:jc w:val="center"/>
      <w:textAlignment w:val="baseline"/>
    </w:pPr>
    <w:rPr>
      <w:rFonts w:ascii="Franklin Gothic Demi" w:eastAsia="Franklin Gothic Demi" w:hAnsi="Franklin Gothic Demi" w:cs="Franklin Gothic Demi"/>
      <w:caps/>
      <w:color w:val="EA4E4E"/>
      <w:sz w:val="110"/>
      <w:szCs w:val="22"/>
    </w:rPr>
  </w:style>
  <w:style w:type="character" w:styleId="Lienhypertexte">
    <w:name w:val="Hyperlink"/>
    <w:basedOn w:val="Policepardfaut"/>
    <w:uiPriority w:val="99"/>
    <w:unhideWhenUsed/>
    <w:rsid w:val="001726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ontact@competencesetsoin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26</Words>
  <Characters>178</Characters>
  <Application>Microsoft Office Word</Application>
  <DocSecurity>0</DocSecurity>
  <Lines>6</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Cécile Charbonnel</cp:lastModifiedBy>
  <cp:revision>19</cp:revision>
  <cp:lastPrinted>2020-07-11T10:18:00Z</cp:lastPrinted>
  <dcterms:created xsi:type="dcterms:W3CDTF">2020-07-11T09:13:00Z</dcterms:created>
  <dcterms:modified xsi:type="dcterms:W3CDTF">2026-06-04T16:05:00Z</dcterms:modified>
</cp:coreProperties>
</file>